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4D5FB" w14:textId="77777777" w:rsidR="007B6BE2" w:rsidRDefault="007B6BE2" w:rsidP="007B6BE2">
      <w:pPr>
        <w:pBdr>
          <w:bottom w:val="single" w:sz="6" w:space="1" w:color="auto"/>
        </w:pBdr>
        <w:jc w:val="center"/>
        <w:rPr>
          <w:rFonts w:cstheme="minorHAnsi"/>
        </w:rPr>
      </w:pPr>
    </w:p>
    <w:p w14:paraId="06A1CD89" w14:textId="77777777" w:rsidR="007B6BE2" w:rsidRDefault="007B6BE2" w:rsidP="007B6BE2">
      <w:pPr>
        <w:pBdr>
          <w:bottom w:val="single" w:sz="6" w:space="1" w:color="auto"/>
        </w:pBdr>
        <w:jc w:val="center"/>
        <w:rPr>
          <w:rFonts w:cstheme="minorHAnsi"/>
        </w:rPr>
      </w:pPr>
    </w:p>
    <w:p w14:paraId="0856C1F6" w14:textId="77777777" w:rsidR="007B6BE2" w:rsidRPr="00721535" w:rsidRDefault="007B6BE2" w:rsidP="007B6BE2">
      <w:pPr>
        <w:pBdr>
          <w:bottom w:val="single" w:sz="6" w:space="1" w:color="auto"/>
        </w:pBdr>
        <w:jc w:val="center"/>
        <w:rPr>
          <w:rFonts w:cstheme="minorHAnsi"/>
        </w:rPr>
      </w:pPr>
    </w:p>
    <w:p w14:paraId="035BAEE5" w14:textId="77777777" w:rsidR="007B6BE2" w:rsidRPr="00721535" w:rsidRDefault="007B6BE2" w:rsidP="007B6BE2">
      <w:pPr>
        <w:rPr>
          <w:rFonts w:cstheme="minorHAnsi"/>
        </w:rPr>
      </w:pPr>
    </w:p>
    <w:p w14:paraId="6F514754" w14:textId="7CF12BE3" w:rsidR="007B6BE2" w:rsidRDefault="007B6BE2" w:rsidP="007B6BE2">
      <w:pPr>
        <w:tabs>
          <w:tab w:val="left" w:pos="6379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CADRE DE REPONSE TECHNIQUE</w:t>
      </w:r>
    </w:p>
    <w:p w14:paraId="1C2A4DF0" w14:textId="65AD35C6" w:rsidR="007B6BE2" w:rsidRDefault="007B6BE2" w:rsidP="007B6BE2">
      <w:pPr>
        <w:tabs>
          <w:tab w:val="left" w:pos="6379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(</w:t>
      </w:r>
      <w:r>
        <w:rPr>
          <w:rFonts w:asciiTheme="minorHAnsi" w:hAnsiTheme="minorHAnsi" w:cstheme="minorHAnsi"/>
          <w:b/>
          <w:sz w:val="36"/>
          <w:szCs w:val="36"/>
        </w:rPr>
        <w:t>CRT</w:t>
      </w:r>
      <w:r>
        <w:rPr>
          <w:rFonts w:asciiTheme="minorHAnsi" w:hAnsiTheme="minorHAnsi" w:cstheme="minorHAnsi"/>
          <w:b/>
          <w:sz w:val="36"/>
          <w:szCs w:val="36"/>
        </w:rPr>
        <w:t>)</w:t>
      </w:r>
    </w:p>
    <w:p w14:paraId="1DFCC3BC" w14:textId="77777777" w:rsidR="007B6BE2" w:rsidRPr="00611C66" w:rsidRDefault="007B6BE2" w:rsidP="007B6BE2">
      <w:pPr>
        <w:pBdr>
          <w:bottom w:val="single" w:sz="6" w:space="1" w:color="auto"/>
        </w:pBdr>
        <w:rPr>
          <w:rFonts w:cstheme="minorHAnsi"/>
          <w:sz w:val="24"/>
        </w:rPr>
      </w:pPr>
    </w:p>
    <w:p w14:paraId="04EDCB15" w14:textId="77777777" w:rsidR="007B6BE2" w:rsidRDefault="007B6BE2" w:rsidP="007B6BE2">
      <w:pPr>
        <w:rPr>
          <w:rFonts w:cstheme="minorHAnsi"/>
        </w:rPr>
      </w:pPr>
    </w:p>
    <w:p w14:paraId="3194988E" w14:textId="77777777" w:rsidR="007B6BE2" w:rsidRDefault="007B6BE2" w:rsidP="007B6BE2">
      <w:pPr>
        <w:jc w:val="center"/>
        <w:rPr>
          <w:rFonts w:cstheme="minorHAnsi"/>
          <w:b/>
          <w:bCs/>
          <w:color w:val="E41D4B"/>
          <w:sz w:val="36"/>
          <w:szCs w:val="36"/>
        </w:rPr>
      </w:pPr>
    </w:p>
    <w:p w14:paraId="2CAD54B5" w14:textId="77777777" w:rsidR="007B6BE2" w:rsidRPr="00721535" w:rsidRDefault="007B6BE2" w:rsidP="007B6BE2">
      <w:pPr>
        <w:jc w:val="center"/>
        <w:rPr>
          <w:rFonts w:cstheme="minorHAnsi"/>
          <w:b/>
          <w:bCs/>
          <w:color w:val="E41D4B"/>
          <w:sz w:val="36"/>
          <w:szCs w:val="36"/>
        </w:rPr>
      </w:pPr>
      <w:r w:rsidRPr="00721535">
        <w:rPr>
          <w:rFonts w:cstheme="minorHAnsi"/>
          <w:b/>
          <w:bCs/>
          <w:color w:val="E41D4B"/>
          <w:sz w:val="36"/>
          <w:szCs w:val="36"/>
        </w:rPr>
        <w:t>MARCHE 202</w:t>
      </w:r>
      <w:r>
        <w:rPr>
          <w:rFonts w:cstheme="minorHAnsi"/>
          <w:b/>
          <w:bCs/>
          <w:color w:val="E41D4B"/>
          <w:sz w:val="36"/>
          <w:szCs w:val="36"/>
        </w:rPr>
        <w:t>6-9201-001</w:t>
      </w:r>
    </w:p>
    <w:p w14:paraId="1097646C" w14:textId="77777777" w:rsidR="007B6BE2" w:rsidRPr="00721535" w:rsidRDefault="007B6BE2" w:rsidP="007B6BE2">
      <w:pPr>
        <w:jc w:val="center"/>
        <w:rPr>
          <w:rFonts w:cstheme="minorHAnsi"/>
        </w:rPr>
      </w:pPr>
    </w:p>
    <w:p w14:paraId="1AF42D59" w14:textId="77777777" w:rsidR="007B6BE2" w:rsidRPr="00721535" w:rsidRDefault="007B6BE2" w:rsidP="007B6BE2">
      <w:pPr>
        <w:jc w:val="center"/>
        <w:rPr>
          <w:rFonts w:cstheme="minorHAnsi"/>
        </w:rPr>
      </w:pPr>
    </w:p>
    <w:p w14:paraId="247C65F5" w14:textId="77777777" w:rsidR="007B6BE2" w:rsidRPr="00927231" w:rsidRDefault="007B6BE2" w:rsidP="007B6BE2">
      <w:pPr>
        <w:jc w:val="center"/>
        <w:rPr>
          <w:rFonts w:ascii="Marianne" w:hAnsi="Marianne" w:cstheme="minorHAnsi"/>
          <w:b/>
          <w:bCs/>
          <w:color w:val="003F7A"/>
          <w:sz w:val="28"/>
        </w:rPr>
      </w:pPr>
      <w:r w:rsidRPr="00927231">
        <w:rPr>
          <w:rFonts w:ascii="Marianne" w:hAnsi="Marianne" w:cstheme="minorHAnsi"/>
          <w:b/>
          <w:bCs/>
          <w:color w:val="003F7A"/>
          <w:sz w:val="28"/>
        </w:rPr>
        <w:t>MISE EN ŒUVRE OPERATIONNELLE EN GUYANE DE LA METHODE D’INVENTAIRE FORESTIER DES FOR</w:t>
      </w:r>
      <w:r>
        <w:rPr>
          <w:rFonts w:ascii="Marianne" w:hAnsi="Marianne" w:cstheme="minorHAnsi"/>
          <w:b/>
          <w:bCs/>
          <w:color w:val="003F7A"/>
          <w:sz w:val="28"/>
        </w:rPr>
        <w:t>Ê</w:t>
      </w:r>
      <w:r w:rsidRPr="00927231">
        <w:rPr>
          <w:rFonts w:ascii="Marianne" w:hAnsi="Marianne" w:cstheme="minorHAnsi"/>
          <w:b/>
          <w:bCs/>
          <w:color w:val="003F7A"/>
          <w:sz w:val="28"/>
        </w:rPr>
        <w:t>TS ULTRAMARINES</w:t>
      </w:r>
    </w:p>
    <w:p w14:paraId="473364F3" w14:textId="77777777" w:rsidR="007B6BE2" w:rsidRDefault="007B6BE2" w:rsidP="007B6BE2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</w:rPr>
      </w:pPr>
    </w:p>
    <w:p w14:paraId="19B48829" w14:textId="77777777" w:rsidR="007B6BE2" w:rsidRDefault="007B6BE2" w:rsidP="007B6BE2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</w:rPr>
      </w:pPr>
    </w:p>
    <w:p w14:paraId="3DD8441E" w14:textId="77777777" w:rsidR="007B6BE2" w:rsidRDefault="007B6BE2" w:rsidP="007B6BE2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</w:rPr>
      </w:pPr>
    </w:p>
    <w:p w14:paraId="2CBA07B8" w14:textId="77777777" w:rsidR="007B6BE2" w:rsidRDefault="007B6BE2" w:rsidP="007B6BE2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</w:rPr>
      </w:pPr>
    </w:p>
    <w:p w14:paraId="0ABF16A1" w14:textId="77777777" w:rsidR="007B6BE2" w:rsidRDefault="007B6BE2" w:rsidP="007B6BE2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</w:rPr>
      </w:pPr>
    </w:p>
    <w:p w14:paraId="5B4D6C5C" w14:textId="77777777" w:rsidR="007B6BE2" w:rsidRDefault="007B6BE2" w:rsidP="007B6BE2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</w:rPr>
      </w:pPr>
    </w:p>
    <w:p w14:paraId="55FA2DCF" w14:textId="77777777" w:rsidR="007B6BE2" w:rsidRDefault="007B6BE2" w:rsidP="007B6BE2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</w:rPr>
      </w:pPr>
    </w:p>
    <w:p w14:paraId="48C69AE0" w14:textId="77777777" w:rsidR="007B6BE2" w:rsidRDefault="007B6BE2" w:rsidP="007B6BE2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</w:rPr>
      </w:pPr>
    </w:p>
    <w:p w14:paraId="77C6E8FE" w14:textId="77777777" w:rsidR="007B6BE2" w:rsidRDefault="007B6BE2" w:rsidP="007B6BE2">
      <w:pPr>
        <w:tabs>
          <w:tab w:val="left" w:pos="6379"/>
        </w:tabs>
        <w:ind w:right="5363"/>
        <w:rPr>
          <w:rFonts w:cstheme="minorHAnsi"/>
          <w:b/>
          <w:bCs/>
          <w:sz w:val="28"/>
          <w:szCs w:val="28"/>
        </w:rPr>
      </w:pPr>
    </w:p>
    <w:p w14:paraId="24E55F99" w14:textId="77777777" w:rsidR="007B6BE2" w:rsidRPr="00EC6355" w:rsidRDefault="007B6BE2" w:rsidP="007B6BE2">
      <w:pPr>
        <w:shd w:val="clear" w:color="auto" w:fill="E41D4B"/>
        <w:tabs>
          <w:tab w:val="left" w:pos="6379"/>
        </w:tabs>
        <w:ind w:left="-284" w:right="3967"/>
        <w:rPr>
          <w:rFonts w:cstheme="minorHAnsi"/>
          <w:b/>
          <w:bCs/>
          <w:color w:val="FFFFFF" w:themeColor="background1"/>
          <w:sz w:val="28"/>
          <w:szCs w:val="28"/>
        </w:rPr>
      </w:pPr>
      <w:r w:rsidRPr="00EC6355">
        <w:rPr>
          <w:rFonts w:cstheme="minorHAnsi"/>
          <w:b/>
          <w:bCs/>
          <w:color w:val="FFFFFF" w:themeColor="background1"/>
          <w:sz w:val="28"/>
          <w:szCs w:val="28"/>
        </w:rPr>
        <w:t>ACHETEUR</w:t>
      </w:r>
    </w:p>
    <w:p w14:paraId="0E9125DC" w14:textId="77777777" w:rsidR="007B6BE2" w:rsidRPr="00721535" w:rsidRDefault="007B6BE2" w:rsidP="007B6BE2">
      <w:pPr>
        <w:tabs>
          <w:tab w:val="left" w:pos="6379"/>
        </w:tabs>
        <w:ind w:left="-284" w:right="3967"/>
        <w:rPr>
          <w:rFonts w:cstheme="minorHAnsi"/>
          <w:sz w:val="28"/>
          <w:szCs w:val="28"/>
        </w:rPr>
      </w:pPr>
    </w:p>
    <w:p w14:paraId="71662204" w14:textId="77777777" w:rsidR="007B6BE2" w:rsidRPr="00EC6355" w:rsidRDefault="007B6BE2" w:rsidP="007B6BE2">
      <w:pPr>
        <w:ind w:left="-284" w:right="3967"/>
        <w:jc w:val="left"/>
        <w:rPr>
          <w:rFonts w:cstheme="minorHAnsi"/>
          <w:b/>
          <w:bCs/>
          <w:color w:val="003F7A"/>
          <w:sz w:val="28"/>
        </w:rPr>
      </w:pPr>
      <w:r>
        <w:rPr>
          <w:rFonts w:cstheme="minorHAnsi"/>
          <w:b/>
          <w:bCs/>
          <w:color w:val="003F7A"/>
          <w:sz w:val="28"/>
        </w:rPr>
        <w:t>OFFICE NATIONAL DES FORÊTS</w:t>
      </w:r>
    </w:p>
    <w:p w14:paraId="7633DD06" w14:textId="77777777" w:rsidR="007B6BE2" w:rsidRPr="00B637A8" w:rsidRDefault="007B6BE2" w:rsidP="007B6BE2">
      <w:pPr>
        <w:tabs>
          <w:tab w:val="left" w:pos="6379"/>
        </w:tabs>
        <w:ind w:left="-284" w:right="3967"/>
        <w:rPr>
          <w:rFonts w:cstheme="minorHAnsi"/>
          <w:color w:val="0340ED"/>
          <w:sz w:val="24"/>
        </w:rPr>
      </w:pPr>
      <w:r>
        <w:rPr>
          <w:rFonts w:cstheme="minorHAnsi"/>
          <w:sz w:val="24"/>
        </w:rPr>
        <w:t>2 bis avenue du Général Leclerc 94700 MAISONS-ALFORT</w:t>
      </w:r>
    </w:p>
    <w:p w14:paraId="3EB32CD6" w14:textId="77777777" w:rsidR="007B6BE2" w:rsidRPr="00903C57" w:rsidRDefault="007B6BE2" w:rsidP="007B6BE2">
      <w:pPr>
        <w:tabs>
          <w:tab w:val="left" w:pos="6379"/>
        </w:tabs>
        <w:ind w:left="-284" w:right="3967"/>
        <w:rPr>
          <w:rFonts w:cstheme="minorHAnsi"/>
          <w:sz w:val="24"/>
          <w:lang w:val="en-US"/>
        </w:rPr>
      </w:pPr>
      <w:r w:rsidRPr="00903C57">
        <w:rPr>
          <w:rFonts w:cstheme="minorHAnsi"/>
          <w:sz w:val="24"/>
          <w:lang w:val="en-US"/>
        </w:rPr>
        <w:t>SIREN n°</w:t>
      </w:r>
      <w:r w:rsidRPr="00903C57">
        <w:rPr>
          <w:lang w:val="en-US"/>
        </w:rPr>
        <w:t xml:space="preserve"> </w:t>
      </w:r>
      <w:r w:rsidRPr="00903C57">
        <w:rPr>
          <w:rFonts w:cstheme="minorHAnsi"/>
          <w:sz w:val="24"/>
          <w:lang w:val="en-US"/>
        </w:rPr>
        <w:t>662 043 116</w:t>
      </w:r>
    </w:p>
    <w:p w14:paraId="7ACBD8BE" w14:textId="77777777" w:rsidR="007B6BE2" w:rsidRPr="00903C57" w:rsidRDefault="007B6BE2" w:rsidP="007B6BE2">
      <w:pPr>
        <w:tabs>
          <w:tab w:val="left" w:pos="6379"/>
        </w:tabs>
        <w:ind w:left="-284" w:right="3967"/>
        <w:rPr>
          <w:rFonts w:cstheme="minorHAnsi"/>
          <w:color w:val="0340ED"/>
          <w:sz w:val="28"/>
          <w:szCs w:val="28"/>
          <w:lang w:val="en-US"/>
        </w:rPr>
      </w:pPr>
    </w:p>
    <w:p w14:paraId="7946EA67" w14:textId="77777777" w:rsidR="007B6BE2" w:rsidRPr="00903C57" w:rsidRDefault="007B6BE2" w:rsidP="007B6BE2">
      <w:pPr>
        <w:shd w:val="clear" w:color="auto" w:fill="003F7A"/>
        <w:tabs>
          <w:tab w:val="left" w:pos="6379"/>
        </w:tabs>
        <w:ind w:left="-284" w:right="3967"/>
        <w:rPr>
          <w:rFonts w:cstheme="minorHAnsi"/>
          <w:b/>
          <w:bCs/>
          <w:color w:val="FFFFFF" w:themeColor="background1"/>
          <w:sz w:val="28"/>
          <w:szCs w:val="28"/>
          <w:lang w:val="en-US"/>
        </w:rPr>
      </w:pPr>
      <w:r w:rsidRPr="00903C57">
        <w:rPr>
          <w:rFonts w:cstheme="minorHAnsi"/>
          <w:b/>
          <w:bCs/>
          <w:color w:val="FFFFFF" w:themeColor="background1"/>
          <w:sz w:val="28"/>
          <w:szCs w:val="28"/>
          <w:lang w:val="en-US"/>
        </w:rPr>
        <w:t>LOT</w:t>
      </w:r>
    </w:p>
    <w:p w14:paraId="309B7B83" w14:textId="77777777" w:rsidR="007B6BE2" w:rsidRPr="00903C57" w:rsidRDefault="007B6BE2" w:rsidP="007B6BE2">
      <w:pPr>
        <w:tabs>
          <w:tab w:val="left" w:pos="6379"/>
        </w:tabs>
        <w:ind w:left="-284" w:right="3967"/>
        <w:rPr>
          <w:rFonts w:asciiTheme="minorHAnsi" w:hAnsiTheme="minorHAnsi" w:cstheme="minorHAnsi"/>
          <w:b/>
          <w:bCs/>
          <w:sz w:val="24"/>
          <w:lang w:val="en-US"/>
        </w:rPr>
      </w:pPr>
      <w:r w:rsidRPr="00903C57">
        <w:rPr>
          <w:rFonts w:asciiTheme="minorHAnsi" w:hAnsiTheme="minorHAnsi" w:cstheme="minorHAnsi"/>
          <w:sz w:val="24"/>
          <w:lang w:val="en-US"/>
        </w:rPr>
        <w:t>Lot unique</w:t>
      </w:r>
      <w:r w:rsidRPr="00903C57">
        <w:rPr>
          <w:rFonts w:asciiTheme="minorHAnsi" w:hAnsiTheme="minorHAnsi" w:cstheme="minorHAnsi"/>
          <w:b/>
          <w:bCs/>
          <w:sz w:val="24"/>
          <w:lang w:val="en-US"/>
        </w:rPr>
        <w:t xml:space="preserve"> </w:t>
      </w:r>
    </w:p>
    <w:p w14:paraId="4DD5B33A" w14:textId="77777777" w:rsidR="007B6BE2" w:rsidRPr="00363DFD" w:rsidRDefault="007B6BE2" w:rsidP="007B6BE2">
      <w:pPr>
        <w:tabs>
          <w:tab w:val="left" w:pos="1838"/>
        </w:tabs>
        <w:rPr>
          <w:rFonts w:asciiTheme="minorHAnsi" w:hAnsiTheme="minorHAnsi" w:cstheme="minorHAnsi"/>
          <w:color w:val="0340ED"/>
          <w:sz w:val="24"/>
        </w:rPr>
        <w:sectPr w:rsidR="007B6BE2" w:rsidRPr="00363DFD" w:rsidSect="007B6BE2">
          <w:headerReference w:type="default" r:id="rId5"/>
          <w:footerReference w:type="default" r:id="rId6"/>
          <w:headerReference w:type="first" r:id="rId7"/>
          <w:pgSz w:w="11906" w:h="16838"/>
          <w:pgMar w:top="709" w:right="851" w:bottom="426" w:left="851" w:header="284" w:footer="0" w:gutter="0"/>
          <w:cols w:space="708"/>
          <w:titlePg/>
          <w:docGrid w:linePitch="360"/>
        </w:sectPr>
      </w:pPr>
      <w:r>
        <w:rPr>
          <w:rFonts w:asciiTheme="minorHAnsi" w:hAnsiTheme="minorHAnsi" w:cstheme="minorHAnsi"/>
          <w:color w:val="0340ED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</w:p>
    <w:p w14:paraId="3A6BFDEC" w14:textId="77777777" w:rsidR="007B6BE2" w:rsidRPr="003C1E1F" w:rsidRDefault="007B6BE2" w:rsidP="007B6BE2">
      <w:pPr>
        <w:pStyle w:val="Titre2"/>
      </w:pPr>
      <w:bookmarkStart w:id="0" w:name="_Toc477512223"/>
      <w:bookmarkStart w:id="1" w:name="_Toc237032328"/>
      <w:r w:rsidRPr="003C1E1F">
        <w:lastRenderedPageBreak/>
        <w:t>Critères de sélection des offres</w:t>
      </w:r>
      <w:bookmarkEnd w:id="0"/>
      <w:bookmarkEnd w:id="1"/>
    </w:p>
    <w:p w14:paraId="5BF90ACE" w14:textId="77777777" w:rsidR="007B6BE2" w:rsidRDefault="007B6BE2" w:rsidP="007B6BE2">
      <w:pPr>
        <w:rPr>
          <w:rFonts w:cs="Calibri"/>
        </w:rPr>
      </w:pPr>
    </w:p>
    <w:p w14:paraId="7C206EAD" w14:textId="77777777" w:rsidR="007B6BE2" w:rsidRPr="006931D0" w:rsidRDefault="007B6BE2" w:rsidP="007B6BE2">
      <w:pPr>
        <w:pStyle w:val="Marchtexte"/>
        <w:spacing w:before="0" w:after="0"/>
        <w:rPr>
          <w:rFonts w:ascii="Calibri" w:hAnsi="Calibri" w:cs="Calibri"/>
          <w:sz w:val="22"/>
        </w:rPr>
      </w:pPr>
      <w:r w:rsidRPr="006931D0">
        <w:rPr>
          <w:rFonts w:ascii="Calibri" w:hAnsi="Calibri" w:cs="Calibri"/>
          <w:sz w:val="22"/>
        </w:rPr>
        <w:t>Le jugement des offres sera effectué dans les conditions prévues par l’article R. 2152-7-2° du CCP.</w:t>
      </w:r>
    </w:p>
    <w:p w14:paraId="0342EDFE" w14:textId="77777777" w:rsidR="007B6BE2" w:rsidRPr="006931D0" w:rsidRDefault="007B6BE2" w:rsidP="007B6BE2">
      <w:pPr>
        <w:pStyle w:val="Marchtexte"/>
        <w:spacing w:before="0" w:after="0"/>
        <w:rPr>
          <w:rFonts w:ascii="Calibri" w:hAnsi="Calibri" w:cs="Calibri"/>
          <w:color w:val="0000CC"/>
          <w:sz w:val="22"/>
        </w:rPr>
      </w:pPr>
    </w:p>
    <w:p w14:paraId="39B0E897" w14:textId="77777777" w:rsidR="007B6BE2" w:rsidRPr="006931D0" w:rsidRDefault="007B6BE2" w:rsidP="007B6BE2">
      <w:pPr>
        <w:pStyle w:val="Marchtexte"/>
        <w:spacing w:before="0" w:after="0"/>
        <w:rPr>
          <w:rFonts w:ascii="Calibri" w:hAnsi="Calibri" w:cs="Calibri"/>
          <w:sz w:val="22"/>
        </w:rPr>
      </w:pPr>
      <w:r w:rsidRPr="006931D0">
        <w:rPr>
          <w:rFonts w:ascii="Calibri" w:hAnsi="Calibri" w:cs="Calibri"/>
          <w:sz w:val="22"/>
        </w:rPr>
        <w:t>Le classement des offres sera établi sur la base de la note totale obtenue à partir des critères pondérés exposés ci-dessous.</w:t>
      </w:r>
    </w:p>
    <w:p w14:paraId="52D7AEFD" w14:textId="77777777" w:rsidR="007B6BE2" w:rsidRPr="006931D0" w:rsidRDefault="007B6BE2" w:rsidP="007B6BE2">
      <w:pPr>
        <w:pStyle w:val="Marchtexte"/>
        <w:spacing w:before="0" w:after="0"/>
        <w:rPr>
          <w:rFonts w:ascii="Calibri" w:hAnsi="Calibri" w:cs="Calibri"/>
          <w:color w:val="0000CC"/>
          <w:sz w:val="22"/>
        </w:rPr>
      </w:pPr>
    </w:p>
    <w:p w14:paraId="3761115A" w14:textId="77777777" w:rsidR="007B6BE2" w:rsidRPr="001C4611" w:rsidRDefault="007B6BE2" w:rsidP="007B6BE2">
      <w:pPr>
        <w:pStyle w:val="Marchtexte"/>
        <w:spacing w:before="0" w:after="0"/>
        <w:rPr>
          <w:rFonts w:ascii="Calibri" w:hAnsi="Calibri" w:cs="Calibri"/>
          <w:sz w:val="22"/>
        </w:rPr>
      </w:pPr>
      <w:r w:rsidRPr="001C4611">
        <w:rPr>
          <w:rFonts w:ascii="Calibri" w:hAnsi="Calibri" w:cs="Calibri"/>
          <w:sz w:val="22"/>
        </w:rPr>
        <w:t>Les offres seront examinées au regard des critères et selon la pondération suivante (note totale sur 100 points) :</w:t>
      </w:r>
    </w:p>
    <w:p w14:paraId="21E383B0" w14:textId="77777777" w:rsidR="007B6BE2" w:rsidRPr="006931D0" w:rsidRDefault="007B6BE2" w:rsidP="007B6BE2">
      <w:pPr>
        <w:pStyle w:val="Marchtexte"/>
        <w:spacing w:before="0" w:after="0"/>
        <w:rPr>
          <w:rFonts w:ascii="Calibri" w:hAnsi="Calibri" w:cs="Calibri"/>
          <w:color w:val="0000FF"/>
          <w:sz w:val="22"/>
        </w:rPr>
      </w:pPr>
    </w:p>
    <w:tbl>
      <w:tblPr>
        <w:tblW w:w="5000" w:type="pct"/>
        <w:tblBorders>
          <w:top w:val="single" w:sz="4" w:space="0" w:color="003F7A"/>
          <w:left w:val="single" w:sz="4" w:space="0" w:color="003F7A"/>
          <w:bottom w:val="single" w:sz="4" w:space="0" w:color="003F7A"/>
          <w:right w:val="single" w:sz="4" w:space="0" w:color="003F7A"/>
          <w:insideH w:val="single" w:sz="4" w:space="0" w:color="003F7A"/>
          <w:insideV w:val="single" w:sz="4" w:space="0" w:color="003F7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2"/>
        <w:gridCol w:w="1517"/>
        <w:gridCol w:w="2565"/>
      </w:tblGrid>
      <w:tr w:rsidR="007B6BE2" w:rsidRPr="0075374B" w14:paraId="127FDCA7" w14:textId="77777777" w:rsidTr="009632B7">
        <w:trPr>
          <w:trHeight w:val="857"/>
        </w:trPr>
        <w:tc>
          <w:tcPr>
            <w:tcW w:w="2998" w:type="pct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F7A"/>
            <w:vAlign w:val="center"/>
            <w:hideMark/>
          </w:tcPr>
          <w:p w14:paraId="303FB02F" w14:textId="77777777" w:rsidR="007B6BE2" w:rsidRPr="0075374B" w:rsidRDefault="007B6BE2" w:rsidP="009632B7">
            <w:pPr>
              <w:jc w:val="center"/>
              <w:rPr>
                <w:rFonts w:eastAsia="Times New Roman" w:cs="Calibri"/>
                <w:b/>
                <w:bCs/>
                <w:lang w:eastAsia="fr-FR"/>
              </w:rPr>
            </w:pPr>
            <w:r w:rsidRPr="0075374B">
              <w:rPr>
                <w:rFonts w:eastAsia="Times New Roman" w:cs="Calibri"/>
                <w:b/>
                <w:bCs/>
                <w:lang w:eastAsia="fr-FR"/>
              </w:rPr>
              <w:t>CRITERES DE JUGEMENT DES OFFRES</w:t>
            </w:r>
          </w:p>
        </w:tc>
        <w:tc>
          <w:tcPr>
            <w:tcW w:w="744" w:type="pct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F7A"/>
            <w:vAlign w:val="center"/>
            <w:hideMark/>
          </w:tcPr>
          <w:p w14:paraId="1656CC39" w14:textId="77777777" w:rsidR="007B6BE2" w:rsidRPr="0075374B" w:rsidRDefault="007B6BE2" w:rsidP="009632B7">
            <w:pPr>
              <w:jc w:val="center"/>
              <w:rPr>
                <w:rFonts w:eastAsia="Times New Roman" w:cs="Calibri"/>
                <w:b/>
                <w:bCs/>
                <w:lang w:eastAsia="fr-FR"/>
              </w:rPr>
            </w:pPr>
            <w:r w:rsidRPr="0075374B">
              <w:rPr>
                <w:rFonts w:eastAsia="Times New Roman" w:cs="Calibri"/>
                <w:b/>
                <w:bCs/>
                <w:lang w:eastAsia="fr-FR"/>
              </w:rPr>
              <w:t xml:space="preserve">PONDERATION </w:t>
            </w:r>
          </w:p>
        </w:tc>
        <w:tc>
          <w:tcPr>
            <w:tcW w:w="1258" w:type="pct"/>
            <w:tcBorders>
              <w:left w:val="single" w:sz="4" w:space="0" w:color="FFFFFF" w:themeColor="background1"/>
            </w:tcBorders>
            <w:shd w:val="clear" w:color="auto" w:fill="003F7A"/>
            <w:vAlign w:val="center"/>
            <w:hideMark/>
          </w:tcPr>
          <w:p w14:paraId="1AE575AF" w14:textId="77777777" w:rsidR="007B6BE2" w:rsidRPr="0075374B" w:rsidRDefault="007B6BE2" w:rsidP="009632B7">
            <w:pPr>
              <w:jc w:val="center"/>
              <w:rPr>
                <w:rFonts w:eastAsia="Times New Roman" w:cs="Calibri"/>
                <w:b/>
                <w:bCs/>
                <w:lang w:eastAsia="fr-FR"/>
              </w:rPr>
            </w:pPr>
            <w:r w:rsidRPr="0075374B">
              <w:rPr>
                <w:rFonts w:eastAsia="Times New Roman" w:cs="Calibri"/>
                <w:b/>
                <w:bCs/>
                <w:lang w:eastAsia="fr-FR"/>
              </w:rPr>
              <w:t>DOCUMENT</w:t>
            </w:r>
          </w:p>
          <w:p w14:paraId="6FE07F48" w14:textId="77777777" w:rsidR="007B6BE2" w:rsidRPr="0075374B" w:rsidRDefault="007B6BE2" w:rsidP="009632B7">
            <w:pPr>
              <w:jc w:val="center"/>
              <w:rPr>
                <w:rFonts w:eastAsia="Times New Roman" w:cs="Calibri"/>
                <w:b/>
                <w:bCs/>
                <w:lang w:eastAsia="fr-FR"/>
              </w:rPr>
            </w:pPr>
            <w:r w:rsidRPr="0075374B">
              <w:rPr>
                <w:rFonts w:eastAsia="Times New Roman" w:cs="Calibri"/>
                <w:b/>
                <w:bCs/>
                <w:lang w:eastAsia="fr-FR"/>
              </w:rPr>
              <w:t>DE REFERENCE</w:t>
            </w:r>
          </w:p>
        </w:tc>
      </w:tr>
      <w:tr w:rsidR="007B6BE2" w:rsidRPr="00376A54" w14:paraId="66A97F85" w14:textId="77777777" w:rsidTr="009632B7">
        <w:trPr>
          <w:trHeight w:val="417"/>
        </w:trPr>
        <w:tc>
          <w:tcPr>
            <w:tcW w:w="2998" w:type="pct"/>
            <w:tcBorders>
              <w:top w:val="single" w:sz="4" w:space="0" w:color="FFFFFF" w:themeColor="background1"/>
              <w:left w:val="single" w:sz="4" w:space="0" w:color="E41D4B"/>
              <w:bottom w:val="single" w:sz="4" w:space="0" w:color="auto"/>
              <w:right w:val="single" w:sz="4" w:space="0" w:color="FFFFFF" w:themeColor="background1"/>
            </w:tcBorders>
            <w:shd w:val="clear" w:color="auto" w:fill="E41D4B"/>
            <w:vAlign w:val="center"/>
            <w:hideMark/>
          </w:tcPr>
          <w:p w14:paraId="4E40B0EF" w14:textId="77777777" w:rsidR="007B6BE2" w:rsidRPr="00F1712D" w:rsidRDefault="007B6BE2" w:rsidP="009632B7">
            <w:pPr>
              <w:jc w:val="left"/>
              <w:rPr>
                <w:rFonts w:eastAsia="Times New Roman" w:cs="Calibri"/>
                <w:b/>
                <w:bCs/>
                <w:color w:val="FFFFFF" w:themeColor="background1"/>
                <w:lang w:eastAsia="fr-FR"/>
              </w:rPr>
            </w:pPr>
            <w:r w:rsidRPr="00F1712D">
              <w:rPr>
                <w:rFonts w:eastAsia="Times New Roman" w:cs="Calibri"/>
                <w:b/>
                <w:bCs/>
                <w:color w:val="FFFFFF" w:themeColor="background1"/>
                <w:lang w:eastAsia="fr-FR"/>
              </w:rPr>
              <w:t>CRITERE 1 - VALEUR TECHNIQUE DE L’OFFRE</w:t>
            </w:r>
            <w:r>
              <w:rPr>
                <w:rFonts w:eastAsia="Times New Roman" w:cs="Calibri"/>
                <w:b/>
                <w:bCs/>
                <w:color w:val="FFFFFF" w:themeColor="background1"/>
                <w:lang w:eastAsia="fr-FR"/>
              </w:rPr>
              <w:t> :</w:t>
            </w:r>
          </w:p>
        </w:tc>
        <w:tc>
          <w:tcPr>
            <w:tcW w:w="74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  <w:shd w:val="clear" w:color="auto" w:fill="E41D4B"/>
            <w:vAlign w:val="center"/>
            <w:hideMark/>
          </w:tcPr>
          <w:p w14:paraId="22D0987E" w14:textId="77777777" w:rsidR="007B6BE2" w:rsidRPr="00F1712D" w:rsidRDefault="007B6BE2" w:rsidP="009632B7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lang w:eastAsia="fr-FR"/>
              </w:rPr>
              <w:t>60</w:t>
            </w:r>
          </w:p>
        </w:tc>
        <w:tc>
          <w:tcPr>
            <w:tcW w:w="1258" w:type="pct"/>
            <w:vMerge w:val="restart"/>
            <w:vAlign w:val="center"/>
            <w:hideMark/>
          </w:tcPr>
          <w:p w14:paraId="3776E12E" w14:textId="77777777" w:rsidR="007B6BE2" w:rsidRPr="00376A54" w:rsidRDefault="007B6BE2" w:rsidP="009632B7">
            <w:pPr>
              <w:jc w:val="center"/>
              <w:rPr>
                <w:rFonts w:eastAsia="Times New Roman" w:cs="Calibri"/>
                <w:b/>
                <w:bCs/>
                <w:lang w:eastAsia="fr-FR"/>
              </w:rPr>
            </w:pPr>
            <w:r>
              <w:rPr>
                <w:rFonts w:eastAsia="Times New Roman" w:cs="Calibri"/>
                <w:b/>
                <w:bCs/>
                <w:lang w:eastAsia="fr-FR"/>
              </w:rPr>
              <w:t>Cadre de réponse technique (CRT)</w:t>
            </w:r>
          </w:p>
        </w:tc>
      </w:tr>
      <w:tr w:rsidR="007B6BE2" w:rsidRPr="00805F13" w14:paraId="70D47E5D" w14:textId="77777777" w:rsidTr="009632B7">
        <w:trPr>
          <w:trHeight w:val="417"/>
        </w:trPr>
        <w:tc>
          <w:tcPr>
            <w:tcW w:w="2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FB0B" w14:textId="77777777" w:rsidR="007B6BE2" w:rsidRPr="00805F13" w:rsidRDefault="007B6BE2" w:rsidP="009632B7">
            <w:pPr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  <w:r w:rsidRPr="00BE02DE">
              <w:rPr>
                <w:rFonts w:eastAsia="Times New Roman" w:cs="Calibri"/>
                <w:b/>
                <w:bCs/>
                <w:color w:val="003F7A"/>
                <w:lang w:eastAsia="fr-FR"/>
              </w:rPr>
              <w:t>Sous-critère 1</w:t>
            </w:r>
            <w:r>
              <w:rPr>
                <w:rFonts w:eastAsia="Times New Roman" w:cs="Calibri"/>
                <w:b/>
                <w:bCs/>
                <w:color w:val="003F7A"/>
                <w:lang w:eastAsia="fr-FR"/>
              </w:rPr>
              <w:t>.1 – Méthodologie proposée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E493C9" w14:textId="77777777" w:rsidR="007B6BE2" w:rsidRPr="00805F13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3F7A"/>
                <w:lang w:eastAsia="fr-FR"/>
              </w:rPr>
              <w:t>40</w:t>
            </w:r>
          </w:p>
        </w:tc>
        <w:tc>
          <w:tcPr>
            <w:tcW w:w="1258" w:type="pct"/>
            <w:vMerge/>
            <w:vAlign w:val="center"/>
          </w:tcPr>
          <w:p w14:paraId="60066819" w14:textId="77777777" w:rsidR="007B6BE2" w:rsidRPr="00805F13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</w:p>
        </w:tc>
      </w:tr>
      <w:tr w:rsidR="007B6BE2" w:rsidRPr="00805F13" w14:paraId="7F676D6C" w14:textId="77777777" w:rsidTr="009632B7">
        <w:trPr>
          <w:trHeight w:val="417"/>
        </w:trPr>
        <w:tc>
          <w:tcPr>
            <w:tcW w:w="2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BC95" w14:textId="77777777" w:rsidR="007B6BE2" w:rsidRPr="00BE02DE" w:rsidRDefault="007B6BE2" w:rsidP="009632B7">
            <w:pPr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3F7A"/>
                <w:lang w:eastAsia="fr-FR"/>
              </w:rPr>
              <w:t xml:space="preserve">             Sous-sous-critère 1.1.1 - </w:t>
            </w:r>
            <w:r w:rsidRPr="007C693F">
              <w:rPr>
                <w:rFonts w:eastAsia="Times New Roman" w:cs="Calibri"/>
                <w:b/>
                <w:bCs/>
                <w:color w:val="003F7A"/>
                <w:lang w:eastAsia="fr-FR"/>
              </w:rPr>
              <w:t>Pertinence et clarté de la méthodologie proposée pour chaque étape</w:t>
            </w:r>
            <w:r>
              <w:rPr>
                <w:rFonts w:eastAsia="Times New Roman" w:cs="Calibri"/>
                <w:b/>
                <w:bCs/>
                <w:color w:val="003F7A"/>
                <w:lang w:eastAsia="fr-FR"/>
              </w:rPr>
              <w:t xml:space="preserve"> (15 points)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4F7146" w14:textId="77777777" w:rsidR="007B6BE2" w:rsidRPr="00805F13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</w:p>
        </w:tc>
        <w:tc>
          <w:tcPr>
            <w:tcW w:w="1258" w:type="pct"/>
            <w:vMerge/>
            <w:vAlign w:val="center"/>
          </w:tcPr>
          <w:p w14:paraId="78B97FC4" w14:textId="77777777" w:rsidR="007B6BE2" w:rsidRPr="00805F13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</w:p>
        </w:tc>
      </w:tr>
      <w:tr w:rsidR="007B6BE2" w:rsidRPr="00805F13" w14:paraId="3BF4C887" w14:textId="77777777" w:rsidTr="009632B7">
        <w:trPr>
          <w:trHeight w:val="417"/>
        </w:trPr>
        <w:tc>
          <w:tcPr>
            <w:tcW w:w="2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C5BD" w14:textId="77777777" w:rsidR="007B6BE2" w:rsidRDefault="007B6BE2" w:rsidP="009632B7">
            <w:pPr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3F7A"/>
                <w:lang w:eastAsia="fr-FR"/>
              </w:rPr>
              <w:t xml:space="preserve">              Sous-sous-critère 1.1.2 - </w:t>
            </w:r>
            <w:r w:rsidRPr="007C693F">
              <w:rPr>
                <w:rFonts w:eastAsia="Times New Roman" w:cs="Calibri"/>
                <w:b/>
                <w:bCs/>
                <w:color w:val="003F7A"/>
                <w:lang w:eastAsia="fr-FR"/>
              </w:rPr>
              <w:t>Innovation et utilisation de technologies avancées</w:t>
            </w:r>
            <w:r>
              <w:rPr>
                <w:rFonts w:eastAsia="Times New Roman" w:cs="Calibri"/>
                <w:b/>
                <w:bCs/>
                <w:color w:val="003F7A"/>
                <w:lang w:eastAsia="fr-FR"/>
              </w:rPr>
              <w:t xml:space="preserve"> (15 points)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7C716" w14:textId="77777777" w:rsidR="007B6BE2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</w:p>
        </w:tc>
        <w:tc>
          <w:tcPr>
            <w:tcW w:w="1258" w:type="pct"/>
            <w:vMerge/>
            <w:vAlign w:val="center"/>
          </w:tcPr>
          <w:p w14:paraId="5F9D989E" w14:textId="77777777" w:rsidR="007B6BE2" w:rsidRPr="00805F13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</w:p>
        </w:tc>
      </w:tr>
      <w:tr w:rsidR="007B6BE2" w:rsidRPr="00805F13" w14:paraId="001E4C42" w14:textId="77777777" w:rsidTr="009632B7">
        <w:trPr>
          <w:trHeight w:val="417"/>
        </w:trPr>
        <w:tc>
          <w:tcPr>
            <w:tcW w:w="2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C8CC" w14:textId="77777777" w:rsidR="007B6BE2" w:rsidRDefault="007B6BE2" w:rsidP="009632B7">
            <w:pPr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3F7A"/>
                <w:lang w:eastAsia="fr-FR"/>
              </w:rPr>
              <w:t xml:space="preserve">              Sous-sous-critère 1.1.3 - </w:t>
            </w:r>
            <w:r w:rsidRPr="001C4611">
              <w:rPr>
                <w:rFonts w:eastAsia="Times New Roman" w:cs="Calibri"/>
                <w:b/>
                <w:bCs/>
                <w:color w:val="003F7A"/>
                <w:lang w:eastAsia="fr-FR"/>
              </w:rPr>
              <w:t>Organisation, pertinence et clarté du planning de réalisation</w:t>
            </w:r>
            <w:r>
              <w:rPr>
                <w:rFonts w:eastAsia="Times New Roman" w:cs="Calibri"/>
                <w:b/>
                <w:bCs/>
                <w:color w:val="003F7A"/>
                <w:lang w:eastAsia="fr-FR"/>
              </w:rPr>
              <w:t xml:space="preserve"> (10 points)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D0735" w14:textId="77777777" w:rsidR="007B6BE2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</w:p>
        </w:tc>
        <w:tc>
          <w:tcPr>
            <w:tcW w:w="1258" w:type="pct"/>
            <w:vMerge/>
            <w:vAlign w:val="center"/>
          </w:tcPr>
          <w:p w14:paraId="4B9A78EF" w14:textId="77777777" w:rsidR="007B6BE2" w:rsidRPr="00805F13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</w:p>
        </w:tc>
      </w:tr>
      <w:tr w:rsidR="007B6BE2" w:rsidRPr="00805F13" w14:paraId="52AEB7E3" w14:textId="77777777" w:rsidTr="009632B7">
        <w:trPr>
          <w:trHeight w:val="417"/>
        </w:trPr>
        <w:tc>
          <w:tcPr>
            <w:tcW w:w="2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34E1" w14:textId="77777777" w:rsidR="007B6BE2" w:rsidRDefault="007B6BE2" w:rsidP="009632B7">
            <w:pPr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  <w:r w:rsidRPr="00BE02DE">
              <w:rPr>
                <w:rFonts w:eastAsia="Times New Roman" w:cs="Calibri"/>
                <w:b/>
                <w:bCs/>
                <w:color w:val="003F7A"/>
                <w:lang w:eastAsia="fr-FR"/>
              </w:rPr>
              <w:t>Sous-critère 1</w:t>
            </w:r>
            <w:r>
              <w:rPr>
                <w:rFonts w:eastAsia="Times New Roman" w:cs="Calibri"/>
                <w:b/>
                <w:bCs/>
                <w:color w:val="003F7A"/>
                <w:lang w:eastAsia="fr-FR"/>
              </w:rPr>
              <w:t xml:space="preserve">.2 – </w:t>
            </w:r>
            <w:r w:rsidRPr="001C4611">
              <w:rPr>
                <w:rFonts w:eastAsia="Times New Roman" w:cs="Calibri"/>
                <w:b/>
                <w:bCs/>
                <w:color w:val="003F7A"/>
                <w:lang w:eastAsia="fr-FR"/>
              </w:rPr>
              <w:t>Qualifications et expérience des membres de l’équipe projet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D9585B" w14:textId="77777777" w:rsidR="007B6BE2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3F7A"/>
                <w:lang w:eastAsia="fr-FR"/>
              </w:rPr>
              <w:t>20</w:t>
            </w:r>
          </w:p>
        </w:tc>
        <w:tc>
          <w:tcPr>
            <w:tcW w:w="1258" w:type="pct"/>
            <w:vMerge/>
            <w:vAlign w:val="center"/>
          </w:tcPr>
          <w:p w14:paraId="0B1F8144" w14:textId="77777777" w:rsidR="007B6BE2" w:rsidRPr="00805F13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</w:p>
        </w:tc>
      </w:tr>
      <w:tr w:rsidR="007B6BE2" w:rsidRPr="003E7B85" w14:paraId="4791357F" w14:textId="77777777" w:rsidTr="009632B7">
        <w:trPr>
          <w:trHeight w:val="1067"/>
        </w:trPr>
        <w:tc>
          <w:tcPr>
            <w:tcW w:w="2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D4B"/>
            <w:vAlign w:val="center"/>
          </w:tcPr>
          <w:p w14:paraId="13D1636C" w14:textId="77777777" w:rsidR="007B6BE2" w:rsidRPr="00F1712D" w:rsidRDefault="007B6BE2" w:rsidP="009632B7">
            <w:pPr>
              <w:jc w:val="left"/>
              <w:rPr>
                <w:rFonts w:eastAsia="Times New Roman" w:cs="Calibri"/>
                <w:b/>
                <w:bCs/>
                <w:color w:val="FFFFFF" w:themeColor="background1"/>
                <w:lang w:eastAsia="fr-FR"/>
              </w:rPr>
            </w:pPr>
            <w:r w:rsidRPr="00F1712D">
              <w:rPr>
                <w:rFonts w:eastAsia="Times New Roman" w:cs="Calibri"/>
                <w:b/>
                <w:bCs/>
                <w:color w:val="FFFFFF" w:themeColor="background1"/>
                <w:lang w:eastAsia="fr-FR"/>
              </w:rPr>
              <w:t xml:space="preserve">CRITERE 2 </w:t>
            </w:r>
            <w:r>
              <w:rPr>
                <w:rFonts w:eastAsia="Times New Roman" w:cs="Calibri"/>
                <w:b/>
                <w:bCs/>
                <w:color w:val="FFFFFF" w:themeColor="background1"/>
                <w:lang w:eastAsia="fr-FR"/>
              </w:rPr>
              <w:t>–</w:t>
            </w:r>
            <w:r w:rsidRPr="00F1712D">
              <w:rPr>
                <w:rFonts w:eastAsia="Times New Roman" w:cs="Calibri"/>
                <w:b/>
                <w:bCs/>
                <w:color w:val="FFFFFF" w:themeColor="background1"/>
                <w:lang w:eastAsia="fr-FR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FFFFFF" w:themeColor="background1"/>
                <w:lang w:eastAsia="fr-FR"/>
              </w:rPr>
              <w:t>CRITERES FINANCIERS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</w:tcBorders>
            <w:shd w:val="clear" w:color="auto" w:fill="E41D4B"/>
            <w:vAlign w:val="center"/>
          </w:tcPr>
          <w:p w14:paraId="62DFE58C" w14:textId="77777777" w:rsidR="007B6BE2" w:rsidRPr="00F1712D" w:rsidRDefault="007B6BE2" w:rsidP="009632B7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lang w:eastAsia="fr-FR"/>
              </w:rPr>
              <w:t>40</w:t>
            </w:r>
          </w:p>
        </w:tc>
        <w:tc>
          <w:tcPr>
            <w:tcW w:w="1258" w:type="pct"/>
            <w:vMerge w:val="restart"/>
            <w:vAlign w:val="center"/>
          </w:tcPr>
          <w:p w14:paraId="4276185B" w14:textId="77777777" w:rsidR="007B6BE2" w:rsidRPr="003E7B85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fr-FR"/>
              </w:rPr>
              <w:t>Cadre de réponse financier (</w:t>
            </w:r>
            <w:r w:rsidRPr="003E7B85">
              <w:rPr>
                <w:rFonts w:eastAsia="Times New Roman" w:cs="Calibri"/>
                <w:b/>
                <w:bCs/>
                <w:color w:val="000000"/>
                <w:lang w:eastAsia="fr-FR"/>
              </w:rPr>
              <w:t>CRF</w:t>
            </w:r>
            <w:r>
              <w:rPr>
                <w:rFonts w:eastAsia="Times New Roman" w:cs="Calibri"/>
                <w:b/>
                <w:bCs/>
                <w:color w:val="000000"/>
                <w:lang w:eastAsia="fr-FR"/>
              </w:rPr>
              <w:t>)</w:t>
            </w:r>
          </w:p>
        </w:tc>
      </w:tr>
      <w:tr w:rsidR="007B6BE2" w:rsidRPr="003E7B85" w14:paraId="75DC4774" w14:textId="77777777" w:rsidTr="009632B7">
        <w:trPr>
          <w:trHeight w:val="870"/>
        </w:trPr>
        <w:tc>
          <w:tcPr>
            <w:tcW w:w="2998" w:type="pct"/>
            <w:tcBorders>
              <w:top w:val="single" w:sz="4" w:space="0" w:color="auto"/>
              <w:bottom w:val="single" w:sz="4" w:space="0" w:color="auto"/>
              <w:right w:val="single" w:sz="4" w:space="0" w:color="E41D4B"/>
            </w:tcBorders>
            <w:vAlign w:val="center"/>
            <w:hideMark/>
          </w:tcPr>
          <w:p w14:paraId="28BE2C32" w14:textId="77777777" w:rsidR="007B6BE2" w:rsidRDefault="007B6BE2" w:rsidP="009632B7">
            <w:pPr>
              <w:jc w:val="left"/>
              <w:rPr>
                <w:rFonts w:eastAsia="Times New Roman" w:cs="Calibri"/>
                <w:b/>
                <w:bCs/>
                <w:color w:val="000000"/>
                <w:u w:val="single"/>
                <w:lang w:eastAsia="fr-FR"/>
              </w:rPr>
            </w:pPr>
          </w:p>
          <w:p w14:paraId="22B23296" w14:textId="77777777" w:rsidR="007B6BE2" w:rsidRDefault="007B6BE2" w:rsidP="009632B7">
            <w:pPr>
              <w:rPr>
                <w:rFonts w:cs="Calibri"/>
              </w:rPr>
            </w:pPr>
            <w:r>
              <w:rPr>
                <w:rFonts w:cs="Calibri"/>
              </w:rPr>
              <w:t>Sous-critère 2.1 : Prix.</w:t>
            </w:r>
          </w:p>
          <w:p w14:paraId="294B75B7" w14:textId="77777777" w:rsidR="007B6BE2" w:rsidRDefault="007B6BE2" w:rsidP="009632B7">
            <w:pPr>
              <w:rPr>
                <w:rFonts w:cs="Calibri"/>
              </w:rPr>
            </w:pPr>
          </w:p>
          <w:p w14:paraId="4EEFC36C" w14:textId="77777777" w:rsidR="007B6BE2" w:rsidRPr="00027F33" w:rsidRDefault="007B6BE2" w:rsidP="009632B7">
            <w:pPr>
              <w:rPr>
                <w:rFonts w:eastAsia="Times New Roman" w:cs="Calibri"/>
                <w:b/>
                <w:bCs/>
                <w:u w:val="single"/>
                <w:lang w:eastAsia="fr-FR"/>
              </w:rPr>
            </w:pPr>
            <w:r>
              <w:rPr>
                <w:rFonts w:cs="Calibri"/>
              </w:rPr>
              <w:t xml:space="preserve">Le Critère Prix sera </w:t>
            </w:r>
            <w:r w:rsidRPr="000818E4">
              <w:rPr>
                <w:rFonts w:cs="Calibri"/>
              </w:rPr>
              <w:t>appréc</w:t>
            </w:r>
            <w:r w:rsidRPr="00DF7C12">
              <w:rPr>
                <w:rFonts w:cs="Calibri"/>
              </w:rPr>
              <w:t>ié sur la base du prix global forfaitaire figurant dans le Cadre de Réponse Financier</w:t>
            </w:r>
          </w:p>
          <w:p w14:paraId="5F28ED2F" w14:textId="77777777" w:rsidR="007B6BE2" w:rsidRPr="00E708A8" w:rsidRDefault="007B6BE2" w:rsidP="009632B7">
            <w:pPr>
              <w:rPr>
                <w:rFonts w:eastAsia="Times New Roman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744" w:type="pct"/>
            <w:tcBorders>
              <w:left w:val="single" w:sz="4" w:space="0" w:color="E41D4B"/>
            </w:tcBorders>
            <w:vAlign w:val="center"/>
            <w:hideMark/>
          </w:tcPr>
          <w:p w14:paraId="402013F1" w14:textId="77777777" w:rsidR="007B6BE2" w:rsidRPr="00E708A8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3F7A"/>
                <w:lang w:eastAsia="fr-FR"/>
              </w:rPr>
              <w:t>25</w:t>
            </w:r>
          </w:p>
        </w:tc>
        <w:tc>
          <w:tcPr>
            <w:tcW w:w="1258" w:type="pct"/>
            <w:vMerge/>
            <w:vAlign w:val="center"/>
            <w:hideMark/>
          </w:tcPr>
          <w:p w14:paraId="29A9E5A9" w14:textId="77777777" w:rsidR="007B6BE2" w:rsidRPr="003E7B85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fr-FR"/>
              </w:rPr>
            </w:pPr>
          </w:p>
        </w:tc>
      </w:tr>
      <w:tr w:rsidR="007B6BE2" w:rsidRPr="003E7B85" w14:paraId="0634754B" w14:textId="77777777" w:rsidTr="009632B7">
        <w:trPr>
          <w:trHeight w:val="932"/>
        </w:trPr>
        <w:tc>
          <w:tcPr>
            <w:tcW w:w="2998" w:type="pct"/>
            <w:tcBorders>
              <w:top w:val="single" w:sz="4" w:space="0" w:color="auto"/>
              <w:bottom w:val="single" w:sz="4" w:space="0" w:color="auto"/>
              <w:right w:val="single" w:sz="4" w:space="0" w:color="E41D4B"/>
            </w:tcBorders>
            <w:vAlign w:val="center"/>
          </w:tcPr>
          <w:p w14:paraId="1EAE1CC9" w14:textId="77777777" w:rsidR="007B6BE2" w:rsidRPr="001C4611" w:rsidRDefault="007B6BE2" w:rsidP="009632B7">
            <w:pPr>
              <w:jc w:val="left"/>
              <w:rPr>
                <w:rFonts w:eastAsia="Times New Roman" w:cs="Calibri"/>
                <w:color w:val="000000"/>
                <w:lang w:eastAsia="fr-FR"/>
              </w:rPr>
            </w:pPr>
            <w:r w:rsidRPr="001C4611">
              <w:rPr>
                <w:rFonts w:eastAsia="Times New Roman" w:cs="Calibri"/>
                <w:color w:val="000000"/>
                <w:lang w:eastAsia="fr-FR"/>
              </w:rPr>
              <w:t>Sous-critère 2.2 : Justification détaillée des coûts (ressources humaines, équipements, déplacements, etc.)</w:t>
            </w:r>
          </w:p>
        </w:tc>
        <w:tc>
          <w:tcPr>
            <w:tcW w:w="744" w:type="pct"/>
            <w:tcBorders>
              <w:left w:val="single" w:sz="4" w:space="0" w:color="E41D4B"/>
            </w:tcBorders>
            <w:vAlign w:val="center"/>
          </w:tcPr>
          <w:p w14:paraId="18931760" w14:textId="77777777" w:rsidR="007B6BE2" w:rsidRPr="00E708A8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3F7A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3F7A"/>
                <w:lang w:eastAsia="fr-FR"/>
              </w:rPr>
              <w:t>15</w:t>
            </w:r>
          </w:p>
        </w:tc>
        <w:tc>
          <w:tcPr>
            <w:tcW w:w="1258" w:type="pct"/>
            <w:vAlign w:val="center"/>
          </w:tcPr>
          <w:p w14:paraId="5DF474DF" w14:textId="77777777" w:rsidR="007B6BE2" w:rsidRPr="003E7B85" w:rsidRDefault="007B6BE2" w:rsidP="009632B7">
            <w:pPr>
              <w:jc w:val="center"/>
              <w:rPr>
                <w:rFonts w:eastAsia="Times New Roman" w:cs="Calibri"/>
                <w:b/>
                <w:bCs/>
                <w:color w:val="000000"/>
                <w:lang w:eastAsia="fr-FR"/>
              </w:rPr>
            </w:pPr>
            <w:r>
              <w:rPr>
                <w:rFonts w:eastAsia="Times New Roman" w:cs="Calibri"/>
                <w:b/>
                <w:bCs/>
                <w:lang w:eastAsia="fr-FR"/>
              </w:rPr>
              <w:t>Cadre de réponse technique (CRT)</w:t>
            </w:r>
          </w:p>
        </w:tc>
      </w:tr>
    </w:tbl>
    <w:p w14:paraId="25846F67" w14:textId="77777777" w:rsidR="007B6BE2" w:rsidRDefault="007B6BE2" w:rsidP="007B6BE2">
      <w:pPr>
        <w:rPr>
          <w:rFonts w:cs="Calibri"/>
          <w:color w:val="0000FF"/>
        </w:rPr>
      </w:pPr>
    </w:p>
    <w:p w14:paraId="64B27BE3" w14:textId="77777777" w:rsidR="007B6BE2" w:rsidRPr="001C4611" w:rsidRDefault="007B6BE2" w:rsidP="007B6BE2">
      <w:pPr>
        <w:rPr>
          <w:rFonts w:cs="Calibri"/>
          <w:b/>
          <w:bCs/>
        </w:rPr>
      </w:pPr>
      <w:bookmarkStart w:id="2" w:name="_Hlk160198953"/>
      <w:r w:rsidRPr="001C4611">
        <w:rPr>
          <w:rFonts w:cs="Calibri"/>
          <w:b/>
          <w:bCs/>
        </w:rPr>
        <w:t>La note de zéro (renseignement non fourni ou très insuffisamment indiqué) sera éliminatoire concernant le critère suivant :</w:t>
      </w:r>
    </w:p>
    <w:bookmarkEnd w:id="2"/>
    <w:p w14:paraId="2E479985" w14:textId="77777777" w:rsidR="007B6BE2" w:rsidRPr="001C4611" w:rsidRDefault="007B6BE2" w:rsidP="007B6BE2">
      <w:pPr>
        <w:pStyle w:val="Paragraphedeliste"/>
        <w:numPr>
          <w:ilvl w:val="0"/>
          <w:numId w:val="2"/>
        </w:numPr>
        <w:tabs>
          <w:tab w:val="clear" w:pos="360"/>
          <w:tab w:val="num" w:pos="1428"/>
        </w:tabs>
        <w:suppressAutoHyphens/>
        <w:overflowPunct w:val="0"/>
        <w:autoSpaceDE w:val="0"/>
        <w:ind w:left="1428"/>
        <w:textAlignment w:val="baseline"/>
        <w:rPr>
          <w:rFonts w:cs="Calibri"/>
          <w:b/>
          <w:bCs/>
        </w:rPr>
      </w:pPr>
      <w:r w:rsidRPr="001C4611">
        <w:rPr>
          <w:rFonts w:cs="Calibri"/>
          <w:b/>
          <w:bCs/>
        </w:rPr>
        <w:t>Sous-sous-critère 1.1.1 - Pertinence et clarté de la méthodologie proposée pour chaque étape</w:t>
      </w:r>
    </w:p>
    <w:p w14:paraId="0BD945EE" w14:textId="77777777" w:rsidR="007B6BE2" w:rsidRPr="001C4611" w:rsidRDefault="007B6BE2" w:rsidP="007B6BE2">
      <w:pPr>
        <w:pStyle w:val="Paragraphedeliste"/>
        <w:numPr>
          <w:ilvl w:val="0"/>
          <w:numId w:val="2"/>
        </w:numPr>
        <w:tabs>
          <w:tab w:val="clear" w:pos="360"/>
          <w:tab w:val="num" w:pos="1428"/>
        </w:tabs>
        <w:suppressAutoHyphens/>
        <w:overflowPunct w:val="0"/>
        <w:autoSpaceDE w:val="0"/>
        <w:ind w:left="1428"/>
        <w:textAlignment w:val="baseline"/>
        <w:rPr>
          <w:rFonts w:cs="Calibri"/>
          <w:b/>
          <w:bCs/>
        </w:rPr>
      </w:pPr>
      <w:r w:rsidRPr="001C4611">
        <w:rPr>
          <w:rFonts w:cs="Calibri"/>
          <w:b/>
          <w:bCs/>
        </w:rPr>
        <w:t>Sous-sous-critère 1.1.3 - Organisation, pertinence et clarté du planning de réalisation</w:t>
      </w:r>
    </w:p>
    <w:p w14:paraId="295C814C" w14:textId="77777777" w:rsidR="007B6BE2" w:rsidRPr="001C4611" w:rsidRDefault="007B6BE2" w:rsidP="007B6BE2">
      <w:pPr>
        <w:pStyle w:val="Paragraphedeliste"/>
        <w:numPr>
          <w:ilvl w:val="0"/>
          <w:numId w:val="2"/>
        </w:numPr>
        <w:tabs>
          <w:tab w:val="clear" w:pos="360"/>
          <w:tab w:val="num" w:pos="1428"/>
        </w:tabs>
        <w:suppressAutoHyphens/>
        <w:overflowPunct w:val="0"/>
        <w:autoSpaceDE w:val="0"/>
        <w:ind w:left="1428"/>
        <w:textAlignment w:val="baseline"/>
        <w:rPr>
          <w:rFonts w:cs="Calibri"/>
          <w:b/>
          <w:bCs/>
        </w:rPr>
      </w:pPr>
      <w:r w:rsidRPr="001C4611">
        <w:rPr>
          <w:rFonts w:cs="Calibri"/>
          <w:b/>
          <w:bCs/>
        </w:rPr>
        <w:t>Sous-critère 1.2 – Qualifications et expérience des membres de l’équipe projet</w:t>
      </w:r>
    </w:p>
    <w:p w14:paraId="5CD8FF2C" w14:textId="74F3B5B9" w:rsidR="007B6BE2" w:rsidRDefault="007B6BE2">
      <w:pPr>
        <w:spacing w:after="160" w:line="278" w:lineRule="auto"/>
        <w:jc w:val="left"/>
        <w:rPr>
          <w:b/>
          <w:bCs/>
          <w:color w:val="FF0000"/>
        </w:rPr>
      </w:pPr>
      <w:r>
        <w:rPr>
          <w:b/>
          <w:bCs/>
          <w:color w:val="FF0000"/>
        </w:rPr>
        <w:br w:type="page"/>
      </w:r>
    </w:p>
    <w:p w14:paraId="448F6AF9" w14:textId="4E90D6FB" w:rsidR="007B6BE2" w:rsidRPr="007B6BE2" w:rsidRDefault="007B6BE2" w:rsidP="007B6BE2">
      <w:pPr>
        <w:jc w:val="center"/>
        <w:rPr>
          <w:b/>
          <w:bCs/>
        </w:rPr>
      </w:pPr>
      <w:r>
        <w:rPr>
          <w:b/>
          <w:bCs/>
        </w:rPr>
        <w:lastRenderedPageBreak/>
        <w:t>PRESENTATION DE L’OFFRE DU CANDIDAT</w:t>
      </w:r>
    </w:p>
    <w:p w14:paraId="7006612E" w14:textId="77777777" w:rsidR="007B6BE2" w:rsidRPr="007B6BE2" w:rsidRDefault="007B6BE2" w:rsidP="007B6BE2">
      <w:pPr>
        <w:jc w:val="center"/>
        <w:rPr>
          <w:b/>
          <w:bCs/>
        </w:rPr>
      </w:pPr>
    </w:p>
    <w:p w14:paraId="6A93F136" w14:textId="77777777" w:rsidR="007B6BE2" w:rsidRPr="007B6BE2" w:rsidRDefault="007B6BE2" w:rsidP="007B6BE2">
      <w:pPr>
        <w:rPr>
          <w:b/>
          <w:bCs/>
        </w:rPr>
      </w:pPr>
    </w:p>
    <w:p w14:paraId="2BB130CB" w14:textId="3F6EC2E9" w:rsidR="007B6BE2" w:rsidRDefault="007B6BE2" w:rsidP="007B6BE2">
      <w:pPr>
        <w:rPr>
          <w:b/>
          <w:bCs/>
        </w:rPr>
      </w:pPr>
      <w:r w:rsidRPr="007B6BE2">
        <w:rPr>
          <w:b/>
          <w:bCs/>
        </w:rPr>
        <w:t>Sous-sous-critère 1.1.1 - Pertinence et clarté de la méthodologie proposée pour chaque étape</w:t>
      </w:r>
    </w:p>
    <w:p w14:paraId="63EFEAA6" w14:textId="75B0D4CF" w:rsidR="007B6BE2" w:rsidRPr="007B6BE2" w:rsidRDefault="007B6BE2" w:rsidP="007B6BE2">
      <w:pPr>
        <w:rPr>
          <w:b/>
          <w:bCs/>
          <w:i/>
          <w:iCs/>
          <w:sz w:val="20"/>
          <w:szCs w:val="20"/>
        </w:rPr>
      </w:pPr>
      <w:r w:rsidRPr="007B6BE2">
        <w:rPr>
          <w:b/>
          <w:bCs/>
          <w:i/>
          <w:iCs/>
          <w:sz w:val="20"/>
          <w:szCs w:val="20"/>
        </w:rPr>
        <w:tab/>
        <w:t>Présenter la méthodologie</w:t>
      </w:r>
      <w:r>
        <w:rPr>
          <w:b/>
          <w:bCs/>
          <w:i/>
          <w:iCs/>
          <w:sz w:val="20"/>
          <w:szCs w:val="20"/>
        </w:rPr>
        <w:t xml:space="preserve"> pour chaque étape du projet décrit au CCTP</w:t>
      </w:r>
    </w:p>
    <w:p w14:paraId="40105744" w14:textId="77777777" w:rsidR="007B6BE2" w:rsidRDefault="007B6BE2" w:rsidP="007B6BE2">
      <w:pPr>
        <w:rPr>
          <w:b/>
          <w:bCs/>
        </w:rPr>
      </w:pPr>
    </w:p>
    <w:p w14:paraId="2E5B40DA" w14:textId="42079D9A" w:rsidR="007B6BE2" w:rsidRDefault="007B6BE2" w:rsidP="007B6BE2">
      <w:pPr>
        <w:rPr>
          <w:b/>
          <w:bCs/>
        </w:rPr>
      </w:pPr>
      <w:r>
        <w:rPr>
          <w:b/>
          <w:bCs/>
        </w:rPr>
        <w:t>Réponse du candidat :</w:t>
      </w:r>
    </w:p>
    <w:p w14:paraId="24FD0C4E" w14:textId="77777777" w:rsidR="007B6BE2" w:rsidRDefault="007B6BE2" w:rsidP="007B6BE2">
      <w:pPr>
        <w:rPr>
          <w:b/>
          <w:bCs/>
        </w:rPr>
      </w:pPr>
    </w:p>
    <w:p w14:paraId="5961FC5D" w14:textId="77777777" w:rsidR="007B6BE2" w:rsidRDefault="007B6BE2" w:rsidP="007B6BE2">
      <w:pPr>
        <w:rPr>
          <w:b/>
          <w:bCs/>
        </w:rPr>
      </w:pPr>
    </w:p>
    <w:p w14:paraId="67D06058" w14:textId="77777777" w:rsidR="007B6BE2" w:rsidRDefault="007B6BE2" w:rsidP="007B6BE2">
      <w:pPr>
        <w:rPr>
          <w:b/>
          <w:bCs/>
        </w:rPr>
      </w:pPr>
    </w:p>
    <w:p w14:paraId="4FBF3ED4" w14:textId="77777777" w:rsidR="007B6BE2" w:rsidRPr="007B6BE2" w:rsidRDefault="007B6BE2" w:rsidP="007B6BE2">
      <w:pPr>
        <w:rPr>
          <w:b/>
          <w:bCs/>
        </w:rPr>
      </w:pPr>
    </w:p>
    <w:p w14:paraId="47A9B85B" w14:textId="3790A6B3" w:rsidR="007B6BE2" w:rsidRDefault="007B6BE2" w:rsidP="007B6BE2">
      <w:pPr>
        <w:rPr>
          <w:b/>
          <w:bCs/>
        </w:rPr>
      </w:pPr>
      <w:r w:rsidRPr="007B6BE2">
        <w:rPr>
          <w:b/>
          <w:bCs/>
        </w:rPr>
        <w:t>Sous-sous-critère 1.1.2 - Innovation et utilisation de technologies avancées</w:t>
      </w:r>
    </w:p>
    <w:p w14:paraId="216266C5" w14:textId="454FB4EB" w:rsidR="007B6BE2" w:rsidRDefault="007B6BE2" w:rsidP="007B6BE2">
      <w:pPr>
        <w:rPr>
          <w:b/>
          <w:bCs/>
        </w:rPr>
      </w:pPr>
      <w:r>
        <w:rPr>
          <w:b/>
          <w:bCs/>
        </w:rPr>
        <w:tab/>
      </w:r>
    </w:p>
    <w:p w14:paraId="63CE0B45" w14:textId="77777777" w:rsidR="007B6BE2" w:rsidRDefault="007B6BE2" w:rsidP="007B6BE2">
      <w:pPr>
        <w:rPr>
          <w:b/>
          <w:bCs/>
        </w:rPr>
      </w:pPr>
      <w:r>
        <w:rPr>
          <w:b/>
          <w:bCs/>
        </w:rPr>
        <w:t>Réponse du candidat :</w:t>
      </w:r>
    </w:p>
    <w:p w14:paraId="08541E70" w14:textId="77777777" w:rsidR="007B6BE2" w:rsidRDefault="007B6BE2" w:rsidP="007B6BE2">
      <w:pPr>
        <w:rPr>
          <w:b/>
          <w:bCs/>
        </w:rPr>
      </w:pPr>
    </w:p>
    <w:p w14:paraId="63E371D6" w14:textId="77777777" w:rsidR="007B6BE2" w:rsidRDefault="007B6BE2" w:rsidP="007B6BE2">
      <w:pPr>
        <w:rPr>
          <w:b/>
          <w:bCs/>
        </w:rPr>
      </w:pPr>
    </w:p>
    <w:p w14:paraId="5DF7D92F" w14:textId="77777777" w:rsidR="007B6BE2" w:rsidRDefault="007B6BE2" w:rsidP="007B6BE2">
      <w:pPr>
        <w:rPr>
          <w:b/>
          <w:bCs/>
        </w:rPr>
      </w:pPr>
    </w:p>
    <w:p w14:paraId="10AE050F" w14:textId="77777777" w:rsidR="007B6BE2" w:rsidRDefault="007B6BE2" w:rsidP="007B6BE2">
      <w:pPr>
        <w:rPr>
          <w:b/>
          <w:bCs/>
        </w:rPr>
      </w:pPr>
    </w:p>
    <w:p w14:paraId="77D9CA5E" w14:textId="77777777" w:rsidR="007B6BE2" w:rsidRPr="007B6BE2" w:rsidRDefault="007B6BE2" w:rsidP="007B6BE2">
      <w:pPr>
        <w:rPr>
          <w:b/>
          <w:bCs/>
        </w:rPr>
      </w:pPr>
    </w:p>
    <w:p w14:paraId="55126861" w14:textId="5F6D2B89" w:rsidR="007B6BE2" w:rsidRDefault="007B6BE2" w:rsidP="007B6BE2">
      <w:pPr>
        <w:rPr>
          <w:b/>
          <w:bCs/>
        </w:rPr>
      </w:pPr>
      <w:r w:rsidRPr="007B6BE2">
        <w:rPr>
          <w:b/>
          <w:bCs/>
        </w:rPr>
        <w:t>Sous-sous-critère 1.1.3 - Organisation, pertinence et clarté du planning de réalisation</w:t>
      </w:r>
    </w:p>
    <w:p w14:paraId="05D82A12" w14:textId="77777777" w:rsidR="007B6BE2" w:rsidRDefault="007B6BE2" w:rsidP="007B6BE2">
      <w:pPr>
        <w:rPr>
          <w:b/>
          <w:bCs/>
        </w:rPr>
      </w:pPr>
    </w:p>
    <w:p w14:paraId="0BDC99C7" w14:textId="77777777" w:rsidR="007B6BE2" w:rsidRDefault="007B6BE2" w:rsidP="007B6BE2">
      <w:pPr>
        <w:rPr>
          <w:b/>
          <w:bCs/>
        </w:rPr>
      </w:pPr>
      <w:r>
        <w:rPr>
          <w:b/>
          <w:bCs/>
        </w:rPr>
        <w:t>Réponse du candidat :</w:t>
      </w:r>
    </w:p>
    <w:p w14:paraId="3D30EB5E" w14:textId="77777777" w:rsidR="007B6BE2" w:rsidRDefault="007B6BE2" w:rsidP="007B6BE2">
      <w:pPr>
        <w:rPr>
          <w:b/>
          <w:bCs/>
        </w:rPr>
      </w:pPr>
    </w:p>
    <w:p w14:paraId="7B149A3A" w14:textId="77777777" w:rsidR="007B6BE2" w:rsidRDefault="007B6BE2" w:rsidP="007B6BE2">
      <w:pPr>
        <w:rPr>
          <w:b/>
          <w:bCs/>
        </w:rPr>
      </w:pPr>
    </w:p>
    <w:p w14:paraId="69096701" w14:textId="77777777" w:rsidR="007B6BE2" w:rsidRDefault="007B6BE2" w:rsidP="007B6BE2">
      <w:pPr>
        <w:rPr>
          <w:b/>
          <w:bCs/>
        </w:rPr>
      </w:pPr>
    </w:p>
    <w:p w14:paraId="6EBC6FD7" w14:textId="77777777" w:rsidR="007B6BE2" w:rsidRDefault="007B6BE2" w:rsidP="007B6BE2">
      <w:pPr>
        <w:rPr>
          <w:b/>
          <w:bCs/>
        </w:rPr>
      </w:pPr>
    </w:p>
    <w:p w14:paraId="12741F2C" w14:textId="77777777" w:rsidR="007B6BE2" w:rsidRPr="007B6BE2" w:rsidRDefault="007B6BE2" w:rsidP="007B6BE2">
      <w:pPr>
        <w:rPr>
          <w:b/>
          <w:bCs/>
        </w:rPr>
      </w:pPr>
    </w:p>
    <w:p w14:paraId="3E3B2B9A" w14:textId="77777777" w:rsidR="007B6BE2" w:rsidRDefault="007B6BE2" w:rsidP="007B6BE2">
      <w:pPr>
        <w:rPr>
          <w:b/>
          <w:bCs/>
        </w:rPr>
      </w:pPr>
      <w:r w:rsidRPr="007B6BE2">
        <w:rPr>
          <w:b/>
          <w:bCs/>
        </w:rPr>
        <w:t>Sous-critère 1.2 – Qualifications et expérience des membres de l’équipe projet</w:t>
      </w:r>
    </w:p>
    <w:p w14:paraId="1EBFFB04" w14:textId="77777777" w:rsidR="007B6BE2" w:rsidRDefault="007B6BE2" w:rsidP="007B6BE2">
      <w:pPr>
        <w:rPr>
          <w:b/>
          <w:bCs/>
        </w:rPr>
      </w:pPr>
    </w:p>
    <w:p w14:paraId="4A3D4679" w14:textId="77777777" w:rsidR="007B6BE2" w:rsidRDefault="007B6BE2" w:rsidP="007B6BE2">
      <w:pPr>
        <w:rPr>
          <w:b/>
          <w:bCs/>
        </w:rPr>
      </w:pPr>
      <w:r>
        <w:rPr>
          <w:b/>
          <w:bCs/>
        </w:rPr>
        <w:t>Réponse du candidat :</w:t>
      </w:r>
    </w:p>
    <w:p w14:paraId="0F551FC1" w14:textId="77777777" w:rsidR="007B6BE2" w:rsidRDefault="007B6BE2" w:rsidP="007B6BE2">
      <w:pPr>
        <w:rPr>
          <w:b/>
          <w:bCs/>
        </w:rPr>
      </w:pPr>
    </w:p>
    <w:p w14:paraId="237BEA8D" w14:textId="77777777" w:rsidR="007B6BE2" w:rsidRDefault="007B6BE2" w:rsidP="007B6BE2">
      <w:pPr>
        <w:rPr>
          <w:b/>
          <w:bCs/>
        </w:rPr>
      </w:pPr>
    </w:p>
    <w:p w14:paraId="6B8BB076" w14:textId="77777777" w:rsidR="007B6BE2" w:rsidRDefault="007B6BE2" w:rsidP="007B6BE2">
      <w:pPr>
        <w:rPr>
          <w:b/>
          <w:bCs/>
        </w:rPr>
      </w:pPr>
    </w:p>
    <w:p w14:paraId="2CA82918" w14:textId="77777777" w:rsidR="007B6BE2" w:rsidRPr="007B6BE2" w:rsidRDefault="007B6BE2" w:rsidP="007B6BE2">
      <w:pPr>
        <w:rPr>
          <w:b/>
          <w:bCs/>
        </w:rPr>
      </w:pPr>
    </w:p>
    <w:p w14:paraId="519D9014" w14:textId="77777777" w:rsidR="007B6BE2" w:rsidRDefault="007B6BE2" w:rsidP="007B6BE2">
      <w:pPr>
        <w:rPr>
          <w:b/>
          <w:bCs/>
        </w:rPr>
      </w:pPr>
    </w:p>
    <w:p w14:paraId="4455B783" w14:textId="2BC5781C" w:rsidR="007B6BE2" w:rsidRDefault="007B6BE2" w:rsidP="007B6BE2">
      <w:pPr>
        <w:rPr>
          <w:b/>
          <w:bCs/>
        </w:rPr>
      </w:pPr>
      <w:r w:rsidRPr="007B6BE2">
        <w:rPr>
          <w:b/>
          <w:bCs/>
        </w:rPr>
        <w:t>Sous-critère 2.2 : Justification détaillée des coûts (ressources humaines, équipements, déplacements, etc.)</w:t>
      </w:r>
    </w:p>
    <w:p w14:paraId="24C38351" w14:textId="77777777" w:rsidR="007B6BE2" w:rsidRDefault="007B6BE2" w:rsidP="007B6BE2">
      <w:pPr>
        <w:rPr>
          <w:b/>
          <w:bCs/>
        </w:rPr>
      </w:pPr>
    </w:p>
    <w:p w14:paraId="15C4A1FF" w14:textId="6F7CB352" w:rsidR="007B6BE2" w:rsidRPr="007B6BE2" w:rsidRDefault="007B6BE2" w:rsidP="007B6BE2">
      <w:pPr>
        <w:rPr>
          <w:b/>
          <w:bCs/>
        </w:rPr>
      </w:pPr>
      <w:r>
        <w:rPr>
          <w:b/>
          <w:bCs/>
        </w:rPr>
        <w:t>Réponse du candidat :</w:t>
      </w:r>
    </w:p>
    <w:sectPr w:rsidR="007B6BE2" w:rsidRPr="007B6BE2" w:rsidSect="007B6B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1" w:bottom="709" w:left="85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-XLight">
    <w:altName w:val="Cambria"/>
    <w:panose1 w:val="00000000000000000000"/>
    <w:charset w:val="00"/>
    <w:family w:val="roman"/>
    <w:notTrueType/>
    <w:pitch w:val="default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8"/>
      <w:gridCol w:w="2714"/>
      <w:gridCol w:w="2882"/>
    </w:tblGrid>
    <w:tr w:rsidR="007B6BE2" w14:paraId="443A1F75" w14:textId="77777777" w:rsidTr="00926BA3">
      <w:tc>
        <w:tcPr>
          <w:tcW w:w="3398" w:type="dxa"/>
          <w:hideMark/>
        </w:tcPr>
        <w:p w14:paraId="6D5ED429" w14:textId="77777777" w:rsidR="007B6BE2" w:rsidRDefault="007B6BE2" w:rsidP="00926BA3">
          <w:pPr>
            <w:pStyle w:val="Pieddepage"/>
            <w:ind w:left="-113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</w:t>
          </w:r>
          <w:r>
            <w:rPr>
              <w:sz w:val="16"/>
              <w:szCs w:val="16"/>
            </w:rPr>
            <w:tab/>
          </w:r>
        </w:p>
      </w:tc>
      <w:tc>
        <w:tcPr>
          <w:tcW w:w="3398" w:type="dxa"/>
        </w:tcPr>
        <w:p w14:paraId="69FE152A" w14:textId="77777777" w:rsidR="007B6BE2" w:rsidRDefault="007B6BE2" w:rsidP="00926BA3">
          <w:pPr>
            <w:pStyle w:val="Pieddepage"/>
          </w:pPr>
        </w:p>
      </w:tc>
      <w:tc>
        <w:tcPr>
          <w:tcW w:w="3398" w:type="dxa"/>
          <w:hideMark/>
        </w:tcPr>
        <w:p w14:paraId="537ED83B" w14:textId="77777777" w:rsidR="007B6BE2" w:rsidRDefault="007B6BE2" w:rsidP="00926BA3">
          <w:pPr>
            <w:pStyle w:val="Pieddepage"/>
            <w:ind w:firstLine="708"/>
            <w:jc w:val="right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31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4D5A50C" w14:textId="77777777" w:rsidR="007B6BE2" w:rsidRPr="00BA6F58" w:rsidRDefault="007B6BE2" w:rsidP="00926BA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9400F" w14:textId="77777777" w:rsidR="007B6BE2" w:rsidRDefault="007B6BE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53"/>
      <w:gridCol w:w="2631"/>
      <w:gridCol w:w="2820"/>
    </w:tblGrid>
    <w:tr w:rsidR="007B6BE2" w14:paraId="2856FC9F" w14:textId="77777777" w:rsidTr="00BA6F58">
      <w:tc>
        <w:tcPr>
          <w:tcW w:w="3398" w:type="dxa"/>
        </w:tcPr>
        <w:p w14:paraId="14F810E6" w14:textId="77777777" w:rsidR="007B6BE2" w:rsidRPr="00BA6F58" w:rsidRDefault="007B6BE2" w:rsidP="00BA6F58">
          <w:pPr>
            <w:pStyle w:val="Pieddepage"/>
            <w:ind w:left="-113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3398" w:type="dxa"/>
        </w:tcPr>
        <w:p w14:paraId="0BAD1363" w14:textId="77777777" w:rsidR="007B6BE2" w:rsidRDefault="007B6BE2" w:rsidP="00BA6F58">
          <w:pPr>
            <w:pStyle w:val="Pieddepage"/>
          </w:pPr>
        </w:p>
      </w:tc>
      <w:tc>
        <w:tcPr>
          <w:tcW w:w="3398" w:type="dxa"/>
        </w:tcPr>
        <w:p w14:paraId="09CD698D" w14:textId="77777777" w:rsidR="007B6BE2" w:rsidRPr="00BA6F58" w:rsidRDefault="007B6BE2" w:rsidP="00BA6F58">
          <w:pPr>
            <w:pStyle w:val="Pieddepage"/>
            <w:ind w:firstLine="708"/>
            <w:jc w:val="right"/>
          </w:pPr>
          <w:r w:rsidRPr="00BA6F58">
            <w:rPr>
              <w:sz w:val="16"/>
              <w:szCs w:val="16"/>
            </w:rPr>
            <w:fldChar w:fldCharType="begin"/>
          </w:r>
          <w:r w:rsidRPr="00BA6F58">
            <w:rPr>
              <w:sz w:val="16"/>
              <w:szCs w:val="16"/>
            </w:rPr>
            <w:instrText xml:space="preserve"> PAGE </w:instrText>
          </w:r>
          <w:r w:rsidRPr="00BA6F58">
            <w:rPr>
              <w:sz w:val="16"/>
              <w:szCs w:val="16"/>
            </w:rPr>
            <w:fldChar w:fldCharType="separate"/>
          </w:r>
          <w:r w:rsidRPr="00BA6F58">
            <w:rPr>
              <w:sz w:val="16"/>
              <w:szCs w:val="16"/>
            </w:rPr>
            <w:t>4</w:t>
          </w:r>
          <w:r w:rsidRPr="00BA6F58">
            <w:rPr>
              <w:sz w:val="16"/>
              <w:szCs w:val="16"/>
            </w:rPr>
            <w:fldChar w:fldCharType="end"/>
          </w:r>
          <w:r w:rsidRPr="00BA6F58">
            <w:rPr>
              <w:sz w:val="16"/>
              <w:szCs w:val="16"/>
            </w:rPr>
            <w:t>/</w:t>
          </w:r>
          <w:r w:rsidRPr="00BA6F58">
            <w:rPr>
              <w:sz w:val="16"/>
              <w:szCs w:val="16"/>
            </w:rPr>
            <w:fldChar w:fldCharType="begin"/>
          </w:r>
          <w:r w:rsidRPr="00BA6F58">
            <w:rPr>
              <w:sz w:val="16"/>
              <w:szCs w:val="16"/>
            </w:rPr>
            <w:instrText xml:space="preserve"> NUMPAGES </w:instrText>
          </w:r>
          <w:r w:rsidRPr="00BA6F58">
            <w:rPr>
              <w:sz w:val="16"/>
              <w:szCs w:val="16"/>
            </w:rPr>
            <w:fldChar w:fldCharType="separate"/>
          </w:r>
          <w:r w:rsidRPr="00BA6F58">
            <w:rPr>
              <w:sz w:val="16"/>
              <w:szCs w:val="16"/>
            </w:rPr>
            <w:t>31</w:t>
          </w:r>
          <w:r w:rsidRPr="00BA6F58">
            <w:rPr>
              <w:sz w:val="16"/>
              <w:szCs w:val="16"/>
            </w:rPr>
            <w:fldChar w:fldCharType="end"/>
          </w:r>
        </w:p>
      </w:tc>
    </w:tr>
  </w:tbl>
  <w:p w14:paraId="2C2634A8" w14:textId="77777777" w:rsidR="007B6BE2" w:rsidRPr="00BA6F58" w:rsidRDefault="007B6BE2" w:rsidP="00BA6F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EC512" w14:textId="77777777" w:rsidR="007B6BE2" w:rsidRDefault="007B6BE2">
    <w:pPr>
      <w:pStyle w:val="Pieddepag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D93B5" w14:textId="77777777" w:rsidR="007B6BE2" w:rsidRPr="00BA6F58" w:rsidRDefault="007B6BE2" w:rsidP="00926BA3">
    <w:pPr>
      <w:pStyle w:val="En-tte"/>
      <w:ind w:left="-142"/>
      <w:rPr>
        <w:sz w:val="16"/>
        <w:szCs w:val="18"/>
      </w:rPr>
    </w:pPr>
    <w:r>
      <w:rPr>
        <w:sz w:val="16"/>
        <w:szCs w:val="18"/>
      </w:rPr>
      <w:t>RC</w:t>
    </w:r>
    <w:r w:rsidRPr="00BA6F58">
      <w:rPr>
        <w:sz w:val="16"/>
        <w:szCs w:val="18"/>
      </w:rPr>
      <w:t xml:space="preserve"> n°</w:t>
    </w:r>
    <w:r w:rsidRPr="00BA6F58">
      <w:rPr>
        <w:color w:val="0340ED"/>
        <w:sz w:val="16"/>
        <w:szCs w:val="18"/>
      </w:rPr>
      <w:t>20XX-</w:t>
    </w:r>
    <w:r>
      <w:rPr>
        <w:color w:val="0340ED"/>
        <w:sz w:val="16"/>
        <w:szCs w:val="18"/>
      </w:rPr>
      <w:t>XXXX</w:t>
    </w:r>
    <w:r w:rsidRPr="00BA6F58">
      <w:rPr>
        <w:color w:val="0340ED"/>
        <w:sz w:val="16"/>
        <w:szCs w:val="18"/>
      </w:rPr>
      <w:t>-XX</w:t>
    </w:r>
    <w:r>
      <w:rPr>
        <w:color w:val="0340ED"/>
        <w:sz w:val="16"/>
        <w:szCs w:val="18"/>
      </w:rPr>
      <w:t>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3AF68" w14:textId="77777777" w:rsidR="007B6BE2" w:rsidRDefault="007B6BE2" w:rsidP="00284BAF">
    <w:pPr>
      <w:pStyle w:val="En-tte"/>
      <w:jc w:val="center"/>
    </w:pPr>
    <w:r>
      <w:rPr>
        <w:rFonts w:asciiTheme="minorHAnsi" w:hAnsiTheme="minorHAnsi" w:cstheme="minorHAnsi"/>
        <w:noProof/>
        <w:sz w:val="28"/>
        <w:szCs w:val="28"/>
      </w:rPr>
      <w:drawing>
        <wp:inline distT="0" distB="0" distL="0" distR="0" wp14:anchorId="04C35612" wp14:editId="54C99BD9">
          <wp:extent cx="3114675" cy="1202501"/>
          <wp:effectExtent l="0" t="0" r="0" b="0"/>
          <wp:docPr id="341044708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0616" cy="120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AD38" w14:textId="77777777" w:rsidR="007B6BE2" w:rsidRDefault="007B6BE2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E6993" w14:textId="77777777" w:rsidR="007B6BE2" w:rsidRPr="004C28EF" w:rsidRDefault="007B6BE2" w:rsidP="00BA6F58">
    <w:pPr>
      <w:pStyle w:val="En-tte"/>
      <w:ind w:left="-142"/>
      <w:rPr>
        <w:sz w:val="16"/>
        <w:szCs w:val="18"/>
      </w:rPr>
    </w:pPr>
    <w:r w:rsidRPr="004C28EF">
      <w:rPr>
        <w:sz w:val="16"/>
        <w:szCs w:val="18"/>
      </w:rPr>
      <w:t>RC n°2026-9201-001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D2C01" w14:textId="77777777" w:rsidR="007B6BE2" w:rsidRPr="00926BA3" w:rsidRDefault="007B6BE2" w:rsidP="00926BA3">
    <w:pPr>
      <w:pStyle w:val="En-tte"/>
      <w:ind w:left="-142"/>
      <w:rPr>
        <w:rFonts w:asciiTheme="minorHAnsi" w:hAnsiTheme="minorHAnsi" w:cstheme="minorHAnsi"/>
        <w:b/>
        <w:bCs/>
        <w:sz w:val="16"/>
        <w:szCs w:val="18"/>
      </w:rPr>
    </w:pPr>
    <w:r w:rsidRPr="00926BA3">
      <w:rPr>
        <w:rFonts w:asciiTheme="minorHAnsi" w:hAnsiTheme="minorHAnsi" w:cstheme="minorHAnsi"/>
        <w:b/>
        <w:bCs/>
        <w:sz w:val="16"/>
        <w:szCs w:val="18"/>
      </w:rPr>
      <w:t>RC n°</w:t>
    </w:r>
    <w:r w:rsidRPr="00926BA3">
      <w:rPr>
        <w:rFonts w:asciiTheme="minorHAnsi" w:hAnsiTheme="minorHAnsi" w:cstheme="minorHAnsi"/>
        <w:b/>
        <w:bCs/>
        <w:color w:val="0340ED"/>
        <w:sz w:val="16"/>
        <w:szCs w:val="18"/>
        <w:highlight w:val="yellow"/>
      </w:rPr>
      <w:t>20XX-ALX-X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5368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9"/>
    <w:multiLevelType w:val="singleLevel"/>
    <w:tmpl w:val="26F611E4"/>
    <w:name w:val="WW8Num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i w:val="0"/>
        <w:color w:val="auto"/>
        <w:sz w:val="20"/>
        <w:szCs w:val="20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</w:abstractNum>
  <w:abstractNum w:abstractNumId="3" w15:restartNumberingAfterBreak="0">
    <w:nsid w:val="073829E3"/>
    <w:multiLevelType w:val="hybridMultilevel"/>
    <w:tmpl w:val="01602428"/>
    <w:lvl w:ilvl="0" w:tplc="040C0001">
      <w:start w:val="1"/>
      <w:numFmt w:val="bullet"/>
      <w:pStyle w:val="StyleTitre1Aprs12p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97D5F"/>
    <w:multiLevelType w:val="hybridMultilevel"/>
    <w:tmpl w:val="09320B48"/>
    <w:lvl w:ilvl="0" w:tplc="26F611E4">
      <w:numFmt w:val="bullet"/>
      <w:lvlText w:val="-"/>
      <w:lvlJc w:val="left"/>
      <w:pPr>
        <w:ind w:left="720" w:hanging="360"/>
      </w:pPr>
      <w:rPr>
        <w:rFonts w:ascii="Times New Roman" w:hAnsi="Times New Roman"/>
        <w:b/>
        <w:i w:val="0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C4827"/>
    <w:multiLevelType w:val="hybridMultilevel"/>
    <w:tmpl w:val="A63824A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E06A30"/>
    <w:multiLevelType w:val="hybridMultilevel"/>
    <w:tmpl w:val="57283246"/>
    <w:lvl w:ilvl="0" w:tplc="AF70FA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F0957"/>
    <w:multiLevelType w:val="hybridMultilevel"/>
    <w:tmpl w:val="05C0DF4C"/>
    <w:lvl w:ilvl="0" w:tplc="08A85E7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31077"/>
    <w:multiLevelType w:val="hybridMultilevel"/>
    <w:tmpl w:val="798A068A"/>
    <w:lvl w:ilvl="0" w:tplc="00000009">
      <w:numFmt w:val="bullet"/>
      <w:lvlText w:val="-"/>
      <w:lvlJc w:val="left"/>
      <w:pPr>
        <w:ind w:left="1068" w:hanging="360"/>
      </w:pPr>
      <w:rPr>
        <w:rFonts w:ascii="Times New Roman" w:hAnsi="Times New Roman"/>
        <w:b/>
        <w:i w:val="0"/>
        <w:sz w:val="20"/>
        <w:szCs w:val="20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FE2619A"/>
    <w:multiLevelType w:val="hybridMultilevel"/>
    <w:tmpl w:val="4636D9BC"/>
    <w:lvl w:ilvl="0" w:tplc="00000009">
      <w:numFmt w:val="bullet"/>
      <w:lvlText w:val="-"/>
      <w:lvlJc w:val="left"/>
      <w:pPr>
        <w:ind w:left="720" w:hanging="360"/>
      </w:pPr>
      <w:rPr>
        <w:rFonts w:ascii="Times New Roman" w:hAnsi="Times New Roman"/>
        <w:b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F2293"/>
    <w:multiLevelType w:val="hybridMultilevel"/>
    <w:tmpl w:val="CFBA8B0E"/>
    <w:lvl w:ilvl="0" w:tplc="90AA5B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71496"/>
    <w:multiLevelType w:val="hybridMultilevel"/>
    <w:tmpl w:val="9AAE77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20B816">
      <w:start w:val="5"/>
      <w:numFmt w:val="bullet"/>
      <w:lvlText w:val=""/>
      <w:lvlJc w:val="left"/>
      <w:pPr>
        <w:ind w:left="2880" w:hanging="360"/>
      </w:pPr>
      <w:rPr>
        <w:rFonts w:ascii="Wingdings" w:eastAsia="Times New Roman" w:hAnsi="Wingdings" w:cs="MS Sans Serif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E22"/>
    <w:multiLevelType w:val="hybridMultilevel"/>
    <w:tmpl w:val="489AA1B8"/>
    <w:lvl w:ilvl="0" w:tplc="264A4F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C6D39"/>
    <w:multiLevelType w:val="hybridMultilevel"/>
    <w:tmpl w:val="87E27A7E"/>
    <w:lvl w:ilvl="0" w:tplc="F1DC260A">
      <w:numFmt w:val="bullet"/>
      <w:lvlText w:val="-"/>
      <w:lvlJc w:val="left"/>
      <w:rPr>
        <w:rFonts w:ascii="Calibri" w:eastAsiaTheme="minorHAnsi" w:hAnsi="Calibri" w:cs="Calibri" w:hint="default"/>
      </w:rPr>
    </w:lvl>
    <w:lvl w:ilvl="1" w:tplc="040C0003">
      <w:numFmt w:val="decimal"/>
      <w:lvlText w:val=""/>
      <w:lvlJc w:val="left"/>
    </w:lvl>
    <w:lvl w:ilvl="2" w:tplc="9D24E84A">
      <w:start w:val="1"/>
      <w:numFmt w:val="bullet"/>
      <w:lvlText w:val=""/>
      <w:lvlJc w:val="left"/>
      <w:rPr>
        <w:rFonts w:ascii="Symbol" w:hAnsi="Symbol" w:hint="default"/>
      </w:rPr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4" w15:restartNumberingAfterBreak="0">
    <w:nsid w:val="27604682"/>
    <w:multiLevelType w:val="hybridMultilevel"/>
    <w:tmpl w:val="A6C8F63E"/>
    <w:lvl w:ilvl="0" w:tplc="AB926D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B81720"/>
    <w:multiLevelType w:val="hybridMultilevel"/>
    <w:tmpl w:val="DC30CBDC"/>
    <w:lvl w:ilvl="0" w:tplc="00000009">
      <w:numFmt w:val="bullet"/>
      <w:lvlText w:val="-"/>
      <w:lvlJc w:val="left"/>
      <w:pPr>
        <w:ind w:left="720" w:hanging="360"/>
      </w:pPr>
      <w:rPr>
        <w:rFonts w:ascii="Times New Roman" w:hAnsi="Times New Roman"/>
        <w:b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304D9"/>
    <w:multiLevelType w:val="hybridMultilevel"/>
    <w:tmpl w:val="3FB458B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7166A"/>
    <w:multiLevelType w:val="hybridMultilevel"/>
    <w:tmpl w:val="504496BC"/>
    <w:lvl w:ilvl="0" w:tplc="26F611E4">
      <w:numFmt w:val="bullet"/>
      <w:lvlText w:val="-"/>
      <w:lvlJc w:val="left"/>
      <w:pPr>
        <w:ind w:left="901" w:hanging="360"/>
      </w:pPr>
      <w:rPr>
        <w:rFonts w:ascii="Times New Roman" w:hAnsi="Times New Roman" w:hint="default"/>
        <w:b/>
        <w:i w:val="0"/>
        <w:color w:val="auto"/>
        <w:sz w:val="20"/>
        <w:szCs w:val="20"/>
      </w:rPr>
    </w:lvl>
    <w:lvl w:ilvl="1" w:tplc="040C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8" w15:restartNumberingAfterBreak="0">
    <w:nsid w:val="38B24A32"/>
    <w:multiLevelType w:val="hybridMultilevel"/>
    <w:tmpl w:val="4F0E65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B3EED"/>
    <w:multiLevelType w:val="hybridMultilevel"/>
    <w:tmpl w:val="9AAE77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20B816">
      <w:start w:val="5"/>
      <w:numFmt w:val="bullet"/>
      <w:lvlText w:val=""/>
      <w:lvlJc w:val="left"/>
      <w:pPr>
        <w:ind w:left="2880" w:hanging="360"/>
      </w:pPr>
      <w:rPr>
        <w:rFonts w:ascii="Wingdings" w:eastAsia="Times New Roman" w:hAnsi="Wingdings" w:cs="MS Sans Serif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62420"/>
    <w:multiLevelType w:val="hybridMultilevel"/>
    <w:tmpl w:val="1FEC2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3C5A8A"/>
    <w:multiLevelType w:val="hybridMultilevel"/>
    <w:tmpl w:val="49D499EA"/>
    <w:lvl w:ilvl="0" w:tplc="00000009">
      <w:numFmt w:val="bullet"/>
      <w:lvlText w:val="-"/>
      <w:lvlJc w:val="left"/>
      <w:pPr>
        <w:ind w:left="1440" w:hanging="360"/>
      </w:pPr>
      <w:rPr>
        <w:rFonts w:ascii="Times New Roman" w:hAnsi="Times New Roman"/>
        <w:b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9E7A80"/>
    <w:multiLevelType w:val="hybridMultilevel"/>
    <w:tmpl w:val="801AEF2C"/>
    <w:lvl w:ilvl="0" w:tplc="3AF89EB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F92470C4">
      <w:start w:val="4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0C001B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240617F"/>
    <w:multiLevelType w:val="hybridMultilevel"/>
    <w:tmpl w:val="3AA099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4281B"/>
    <w:multiLevelType w:val="hybridMultilevel"/>
    <w:tmpl w:val="3112C9CE"/>
    <w:lvl w:ilvl="0" w:tplc="3C4C93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443E8"/>
    <w:multiLevelType w:val="hybridMultilevel"/>
    <w:tmpl w:val="A684AB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B0437"/>
    <w:multiLevelType w:val="hybridMultilevel"/>
    <w:tmpl w:val="9B0459F2"/>
    <w:lvl w:ilvl="0" w:tplc="9B3E1F42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9379F2"/>
    <w:multiLevelType w:val="hybridMultilevel"/>
    <w:tmpl w:val="1D8CEADC"/>
    <w:lvl w:ilvl="0" w:tplc="BB6801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65288"/>
    <w:multiLevelType w:val="hybridMultilevel"/>
    <w:tmpl w:val="30B88F86"/>
    <w:lvl w:ilvl="0" w:tplc="F1DC260A">
      <w:numFmt w:val="bullet"/>
      <w:lvlText w:val="-"/>
      <w:lvlJc w:val="left"/>
      <w:rPr>
        <w:rFonts w:ascii="Calibri" w:eastAsiaTheme="minorHAnsi" w:hAnsi="Calibri" w:cs="Calibri" w:hint="default"/>
      </w:rPr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29" w15:restartNumberingAfterBreak="0">
    <w:nsid w:val="4C6F7E80"/>
    <w:multiLevelType w:val="hybridMultilevel"/>
    <w:tmpl w:val="09044F1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6013D9"/>
    <w:multiLevelType w:val="hybridMultilevel"/>
    <w:tmpl w:val="BAEC6ED4"/>
    <w:lvl w:ilvl="0" w:tplc="795069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A686F"/>
    <w:multiLevelType w:val="hybridMultilevel"/>
    <w:tmpl w:val="326018EE"/>
    <w:lvl w:ilvl="0" w:tplc="E690C5A8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DE455B"/>
    <w:multiLevelType w:val="hybridMultilevel"/>
    <w:tmpl w:val="41B4051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F55A5"/>
    <w:multiLevelType w:val="hybridMultilevel"/>
    <w:tmpl w:val="984E9244"/>
    <w:lvl w:ilvl="0" w:tplc="BEC665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C64E1"/>
    <w:multiLevelType w:val="hybridMultilevel"/>
    <w:tmpl w:val="F0B27D8A"/>
    <w:lvl w:ilvl="0" w:tplc="455662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D71F61"/>
    <w:multiLevelType w:val="hybridMultilevel"/>
    <w:tmpl w:val="25F22F86"/>
    <w:lvl w:ilvl="0" w:tplc="40FA3ABC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b/>
        <w:i w:val="0"/>
        <w:color w:val="000000"/>
        <w:sz w:val="22"/>
        <w:szCs w:val="20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CA66C94"/>
    <w:multiLevelType w:val="hybridMultilevel"/>
    <w:tmpl w:val="68B08E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D6029"/>
    <w:multiLevelType w:val="hybridMultilevel"/>
    <w:tmpl w:val="A6800006"/>
    <w:lvl w:ilvl="0" w:tplc="26F611E4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  <w:szCs w:val="20"/>
      </w:rPr>
    </w:lvl>
    <w:lvl w:ilvl="1" w:tplc="FFFFFFFF">
      <w:start w:val="4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FE447D3"/>
    <w:multiLevelType w:val="multilevel"/>
    <w:tmpl w:val="F4C0F5AA"/>
    <w:lvl w:ilvl="0">
      <w:start w:val="1"/>
      <w:numFmt w:val="decimal"/>
      <w:suff w:val="space"/>
      <w:lvlText w:val="ARTICLE %1 - "/>
      <w:lvlJc w:val="left"/>
      <w:pPr>
        <w:ind w:left="852" w:firstLine="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97"/>
        </w:tabs>
        <w:ind w:left="1277" w:firstLine="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36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7EAA06C5"/>
    <w:multiLevelType w:val="hybridMultilevel"/>
    <w:tmpl w:val="B4F82C02"/>
    <w:lvl w:ilvl="0" w:tplc="F1DC260A">
      <w:numFmt w:val="bullet"/>
      <w:lvlText w:val="-"/>
      <w:lvlJc w:val="left"/>
      <w:rPr>
        <w:rFonts w:ascii="Calibri" w:eastAsiaTheme="minorHAnsi" w:hAnsi="Calibri" w:cs="Calibri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7F7B5BD3"/>
    <w:multiLevelType w:val="hybridMultilevel"/>
    <w:tmpl w:val="A7D04E40"/>
    <w:lvl w:ilvl="0" w:tplc="4712F4C4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6357524">
    <w:abstractNumId w:val="0"/>
  </w:num>
  <w:num w:numId="2" w16cid:durableId="1580020886">
    <w:abstractNumId w:val="1"/>
  </w:num>
  <w:num w:numId="3" w16cid:durableId="2093811352">
    <w:abstractNumId w:val="3"/>
  </w:num>
  <w:num w:numId="4" w16cid:durableId="1064528842">
    <w:abstractNumId w:val="35"/>
  </w:num>
  <w:num w:numId="5" w16cid:durableId="935555181">
    <w:abstractNumId w:val="11"/>
  </w:num>
  <w:num w:numId="6" w16cid:durableId="735662740">
    <w:abstractNumId w:val="19"/>
  </w:num>
  <w:num w:numId="7" w16cid:durableId="1784494469">
    <w:abstractNumId w:val="8"/>
  </w:num>
  <w:num w:numId="8" w16cid:durableId="1813981674">
    <w:abstractNumId w:val="2"/>
  </w:num>
  <w:num w:numId="9" w16cid:durableId="1700856385">
    <w:abstractNumId w:val="38"/>
  </w:num>
  <w:num w:numId="10" w16cid:durableId="1028289420">
    <w:abstractNumId w:val="20"/>
  </w:num>
  <w:num w:numId="11" w16cid:durableId="1133524635">
    <w:abstractNumId w:val="25"/>
  </w:num>
  <w:num w:numId="12" w16cid:durableId="1079595101">
    <w:abstractNumId w:val="16"/>
  </w:num>
  <w:num w:numId="13" w16cid:durableId="56978102">
    <w:abstractNumId w:val="17"/>
  </w:num>
  <w:num w:numId="14" w16cid:durableId="43332070">
    <w:abstractNumId w:val="18"/>
  </w:num>
  <w:num w:numId="15" w16cid:durableId="1897470915">
    <w:abstractNumId w:val="21"/>
  </w:num>
  <w:num w:numId="16" w16cid:durableId="245923456">
    <w:abstractNumId w:val="9"/>
  </w:num>
  <w:num w:numId="17" w16cid:durableId="371686449">
    <w:abstractNumId w:val="15"/>
  </w:num>
  <w:num w:numId="18" w16cid:durableId="584152742">
    <w:abstractNumId w:val="40"/>
  </w:num>
  <w:num w:numId="19" w16cid:durableId="1907297859">
    <w:abstractNumId w:val="26"/>
  </w:num>
  <w:num w:numId="20" w16cid:durableId="235672741">
    <w:abstractNumId w:val="4"/>
  </w:num>
  <w:num w:numId="21" w16cid:durableId="926768400">
    <w:abstractNumId w:val="31"/>
  </w:num>
  <w:num w:numId="22" w16cid:durableId="269316761">
    <w:abstractNumId w:val="30"/>
  </w:num>
  <w:num w:numId="23" w16cid:durableId="1505240143">
    <w:abstractNumId w:val="12"/>
  </w:num>
  <w:num w:numId="24" w16cid:durableId="2086684450">
    <w:abstractNumId w:val="24"/>
  </w:num>
  <w:num w:numId="25" w16cid:durableId="677148849">
    <w:abstractNumId w:val="23"/>
  </w:num>
  <w:num w:numId="26" w16cid:durableId="1652253858">
    <w:abstractNumId w:val="22"/>
  </w:num>
  <w:num w:numId="27" w16cid:durableId="60174067">
    <w:abstractNumId w:val="34"/>
  </w:num>
  <w:num w:numId="28" w16cid:durableId="749694421">
    <w:abstractNumId w:val="37"/>
  </w:num>
  <w:num w:numId="29" w16cid:durableId="1043093239">
    <w:abstractNumId w:val="28"/>
  </w:num>
  <w:num w:numId="30" w16cid:durableId="248001584">
    <w:abstractNumId w:val="10"/>
  </w:num>
  <w:num w:numId="31" w16cid:durableId="1160195557">
    <w:abstractNumId w:val="14"/>
  </w:num>
  <w:num w:numId="32" w16cid:durableId="1866871446">
    <w:abstractNumId w:val="33"/>
  </w:num>
  <w:num w:numId="33" w16cid:durableId="333579684">
    <w:abstractNumId w:val="5"/>
  </w:num>
  <w:num w:numId="34" w16cid:durableId="646208520">
    <w:abstractNumId w:val="27"/>
  </w:num>
  <w:num w:numId="35" w16cid:durableId="1827548337">
    <w:abstractNumId w:val="29"/>
  </w:num>
  <w:num w:numId="36" w16cid:durableId="684748884">
    <w:abstractNumId w:val="7"/>
  </w:num>
  <w:num w:numId="37" w16cid:durableId="743602569">
    <w:abstractNumId w:val="32"/>
  </w:num>
  <w:num w:numId="38" w16cid:durableId="1095172945">
    <w:abstractNumId w:val="36"/>
  </w:num>
  <w:num w:numId="39" w16cid:durableId="1714695576">
    <w:abstractNumId w:val="6"/>
  </w:num>
  <w:num w:numId="40" w16cid:durableId="1100299845">
    <w:abstractNumId w:val="39"/>
  </w:num>
  <w:num w:numId="41" w16cid:durableId="10261006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BE2"/>
    <w:rsid w:val="001812CF"/>
    <w:rsid w:val="006B03B6"/>
    <w:rsid w:val="007B6BE2"/>
    <w:rsid w:val="008C2BFF"/>
    <w:rsid w:val="00C4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05ACA"/>
  <w15:chartTrackingRefBased/>
  <w15:docId w15:val="{B899A496-7C21-4264-9D49-3A7785ED5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6BE2"/>
    <w:pPr>
      <w:spacing w:after="0" w:line="240" w:lineRule="auto"/>
      <w:jc w:val="both"/>
    </w:pPr>
    <w:rPr>
      <w:rFonts w:ascii="Calibri" w:hAnsi="Calibri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B6B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B6B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B6B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B6B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nhideWhenUsed/>
    <w:qFormat/>
    <w:rsid w:val="007B6B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nhideWhenUsed/>
    <w:qFormat/>
    <w:rsid w:val="007B6B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nhideWhenUsed/>
    <w:qFormat/>
    <w:rsid w:val="007B6B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nhideWhenUsed/>
    <w:qFormat/>
    <w:rsid w:val="007B6B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nhideWhenUsed/>
    <w:qFormat/>
    <w:rsid w:val="007B6B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B6B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B6B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B6B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B6BE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B6BE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rsid w:val="007B6BE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sid w:val="007B6BE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sid w:val="007B6BE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sid w:val="007B6BE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B6B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B6B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B6B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B6B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B6B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B6BE2"/>
    <w:rPr>
      <w:i/>
      <w:iCs/>
      <w:color w:val="404040" w:themeColor="text1" w:themeTint="BF"/>
    </w:rPr>
  </w:style>
  <w:style w:type="paragraph" w:styleId="Paragraphedeliste">
    <w:name w:val="List Paragraph"/>
    <w:aliases w:val="lp1,Liste à puce,Paragraphe 3,Level 1 Puce,Puces,Bullet List,FooterText,List Paragraph1,numbered,Bulletr List Paragraph,列?出?段?落,列?出?段?落1,Liste à puce - Normal,EDF_Paragraphe,R1,Use Case List Paragraph,CCAP next,List Paragraph,Listes"/>
    <w:basedOn w:val="Normal"/>
    <w:link w:val="ParagraphedelisteCar"/>
    <w:uiPriority w:val="34"/>
    <w:qFormat/>
    <w:rsid w:val="007B6BE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B6BE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B6B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B6BE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B6BE2"/>
    <w:rPr>
      <w:b/>
      <w:bCs/>
      <w:smallCaps/>
      <w:color w:val="0F4761" w:themeColor="accent1" w:themeShade="BF"/>
      <w:spacing w:val="5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6BE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6BE2"/>
    <w:rPr>
      <w:rFonts w:ascii="Segoe UI" w:hAnsi="Segoe UI" w:cs="Segoe UI"/>
      <w:kern w:val="0"/>
      <w:sz w:val="18"/>
      <w:szCs w:val="18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7B6BE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B6BE2"/>
    <w:rPr>
      <w:rFonts w:ascii="Calibri" w:hAnsi="Calibri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7B6BE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B6BE2"/>
    <w:rPr>
      <w:rFonts w:ascii="Calibri" w:hAnsi="Calibri"/>
      <w:kern w:val="0"/>
      <w:sz w:val="22"/>
      <w:szCs w:val="22"/>
      <w14:ligatures w14:val="none"/>
    </w:rPr>
  </w:style>
  <w:style w:type="table" w:styleId="Grilledutableau">
    <w:name w:val="Table Grid"/>
    <w:basedOn w:val="TableauNormal"/>
    <w:uiPriority w:val="59"/>
    <w:rsid w:val="007B6BE2"/>
    <w:pPr>
      <w:spacing w:after="0" w:line="240" w:lineRule="auto"/>
    </w:pPr>
    <w:rPr>
      <w:rFonts w:ascii="Calibri" w:hAnsi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7B6BE2"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B6BE2"/>
    <w:rPr>
      <w:color w:val="96607D" w:themeColor="followedHyperlink"/>
      <w:u w:val="single"/>
    </w:rPr>
  </w:style>
  <w:style w:type="character" w:customStyle="1" w:styleId="ParagraphedelisteCar">
    <w:name w:val="Paragraphe de liste Car"/>
    <w:aliases w:val="lp1 Car,Liste à puce Car,Paragraphe 3 Car,Level 1 Puce Car,Puces Car,Bullet List Car,FooterText Car,List Paragraph1 Car,numbered Car,Bulletr List Paragraph Car,列?出?段?落 Car,列?出?段?落1 Car,Liste à puce - Normal Car,EDF_Paragraphe Car"/>
    <w:basedOn w:val="Policepardfaut"/>
    <w:link w:val="Paragraphedeliste"/>
    <w:uiPriority w:val="34"/>
    <w:locked/>
    <w:rsid w:val="007B6BE2"/>
  </w:style>
  <w:style w:type="character" w:customStyle="1" w:styleId="fontstyle01">
    <w:name w:val="fontstyle01"/>
    <w:basedOn w:val="Policepardfaut"/>
    <w:rsid w:val="007B6BE2"/>
    <w:rPr>
      <w:rFonts w:ascii="Trebuchet MS" w:hAnsi="Trebuchet MS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Policepardfaut"/>
    <w:rsid w:val="007B6BE2"/>
    <w:rPr>
      <w:rFonts w:ascii="Trebuchet MS" w:hAnsi="Trebuchet MS" w:hint="default"/>
      <w:b w:val="0"/>
      <w:bCs w:val="0"/>
      <w:i w:val="0"/>
      <w:iCs w:val="0"/>
      <w:color w:val="000000"/>
      <w:sz w:val="18"/>
      <w:szCs w:val="18"/>
    </w:rPr>
  </w:style>
  <w:style w:type="paragraph" w:styleId="TM1">
    <w:name w:val="toc 1"/>
    <w:basedOn w:val="Normal"/>
    <w:next w:val="Normal"/>
    <w:uiPriority w:val="39"/>
    <w:rsid w:val="007B6BE2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Arial" w:eastAsia="Times New Roman" w:hAnsi="Arial"/>
      <w:b/>
      <w:bCs/>
      <w:caps/>
      <w:sz w:val="18"/>
      <w:u w:val="single"/>
      <w:lang w:eastAsia="fr-FR"/>
    </w:rPr>
  </w:style>
  <w:style w:type="paragraph" w:styleId="Retraitcorpsdetexte2">
    <w:name w:val="Body Text Indent 2"/>
    <w:basedOn w:val="Normal"/>
    <w:link w:val="Retraitcorpsdetexte2Car"/>
    <w:rsid w:val="007B6BE2"/>
    <w:pPr>
      <w:overflowPunct w:val="0"/>
      <w:autoSpaceDE w:val="0"/>
      <w:autoSpaceDN w:val="0"/>
      <w:adjustRightInd w:val="0"/>
      <w:ind w:left="1134"/>
      <w:textAlignment w:val="baseline"/>
    </w:pPr>
    <w:rPr>
      <w:rFonts w:ascii="Arial" w:eastAsia="Times New Roman" w:hAnsi="Arial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7B6BE2"/>
    <w:rPr>
      <w:rFonts w:ascii="Arial" w:eastAsia="Times New Roman" w:hAnsi="Arial"/>
      <w:kern w:val="0"/>
      <w:sz w:val="20"/>
      <w:szCs w:val="20"/>
      <w:lang w:eastAsia="fr-FR"/>
      <w14:ligatures w14:val="none"/>
    </w:rPr>
  </w:style>
  <w:style w:type="paragraph" w:styleId="Corpsdetexte2">
    <w:name w:val="Body Text 2"/>
    <w:basedOn w:val="Normal"/>
    <w:link w:val="Corpsdetexte2Car"/>
    <w:rsid w:val="007B6BE2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7B6BE2"/>
    <w:rPr>
      <w:rFonts w:ascii="Calibri" w:eastAsia="Times New Roman" w:hAnsi="Calibri"/>
      <w:kern w:val="0"/>
      <w:sz w:val="20"/>
      <w:szCs w:val="20"/>
      <w:lang w:eastAsia="fr-FR"/>
      <w14:ligatures w14:val="none"/>
    </w:rPr>
  </w:style>
  <w:style w:type="character" w:customStyle="1" w:styleId="fontstyle21">
    <w:name w:val="fontstyle21"/>
    <w:basedOn w:val="Policepardfaut"/>
    <w:rsid w:val="007B6BE2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7B6BE2"/>
    <w:rPr>
      <w:color w:val="605E5C"/>
      <w:shd w:val="clear" w:color="auto" w:fill="E1DFDD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B6BE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B6BE2"/>
    <w:rPr>
      <w:rFonts w:ascii="Calibri" w:hAnsi="Calibri"/>
      <w:kern w:val="0"/>
      <w:sz w:val="22"/>
      <w:szCs w:val="22"/>
      <w14:ligatures w14:val="none"/>
    </w:rPr>
  </w:style>
  <w:style w:type="paragraph" w:customStyle="1" w:styleId="Retraitcorpsdetexte31">
    <w:name w:val="Retrait corps de texte 31"/>
    <w:basedOn w:val="Normal"/>
    <w:rsid w:val="007B6BE2"/>
    <w:pPr>
      <w:suppressAutoHyphens/>
      <w:overflowPunct w:val="0"/>
      <w:autoSpaceDE w:val="0"/>
      <w:spacing w:before="120"/>
      <w:ind w:left="851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05ARTICLENiv1-Texte">
    <w:name w:val="05_ARTICLE_Niv1 - Texte"/>
    <w:rsid w:val="007B6BE2"/>
    <w:pPr>
      <w:suppressAutoHyphens/>
      <w:spacing w:after="240" w:line="240" w:lineRule="auto"/>
      <w:jc w:val="both"/>
    </w:pPr>
    <w:rPr>
      <w:rFonts w:ascii="Verdana" w:eastAsia="Arial" w:hAnsi="Verdana" w:cs="Times New Roman"/>
      <w:spacing w:val="-6"/>
      <w:kern w:val="0"/>
      <w:sz w:val="18"/>
      <w:szCs w:val="20"/>
      <w:lang w:eastAsia="ar-SA"/>
      <w14:ligatures w14:val="none"/>
    </w:rPr>
  </w:style>
  <w:style w:type="paragraph" w:customStyle="1" w:styleId="06ARTICLENiv2-Texte">
    <w:name w:val="06_ARTICLE_Niv2 - Texte"/>
    <w:basedOn w:val="05ARTICLENiv1-Texte"/>
    <w:rsid w:val="007B6BE2"/>
    <w:pPr>
      <w:ind w:left="425"/>
    </w:pPr>
  </w:style>
  <w:style w:type="paragraph" w:customStyle="1" w:styleId="Marchtexte">
    <w:name w:val="Marché texte"/>
    <w:rsid w:val="007B6BE2"/>
    <w:pPr>
      <w:suppressAutoHyphens/>
      <w:spacing w:before="60" w:after="60" w:line="240" w:lineRule="auto"/>
      <w:jc w:val="both"/>
    </w:pPr>
    <w:rPr>
      <w:rFonts w:ascii="Times New Roman" w:eastAsia="Arial" w:hAnsi="Times New Roman" w:cs="Times New Roman"/>
      <w:kern w:val="0"/>
      <w:sz w:val="20"/>
      <w:szCs w:val="22"/>
      <w:lang w:eastAsia="ar-SA"/>
      <w14:ligatures w14:val="none"/>
    </w:rPr>
  </w:style>
  <w:style w:type="character" w:styleId="lev">
    <w:name w:val="Strong"/>
    <w:basedOn w:val="Policepardfaut"/>
    <w:uiPriority w:val="22"/>
    <w:qFormat/>
    <w:rsid w:val="007B6BE2"/>
    <w:rPr>
      <w:b/>
      <w:bC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B6BE2"/>
    <w:pPr>
      <w:shd w:val="clear" w:color="auto" w:fill="003F7A"/>
      <w:tabs>
        <w:tab w:val="left" w:pos="1134"/>
      </w:tabs>
      <w:spacing w:before="240" w:after="0" w:line="259" w:lineRule="auto"/>
      <w:outlineLvl w:val="9"/>
    </w:pPr>
    <w:rPr>
      <w:color w:val="auto"/>
      <w:sz w:val="32"/>
      <w:szCs w:val="32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B6BE2"/>
    <w:pPr>
      <w:tabs>
        <w:tab w:val="right" w:leader="dot" w:pos="10194"/>
      </w:tabs>
      <w:spacing w:after="100"/>
      <w:ind w:left="220"/>
    </w:pPr>
  </w:style>
  <w:style w:type="paragraph" w:styleId="Corpsdetexte">
    <w:name w:val="Body Text"/>
    <w:basedOn w:val="Normal"/>
    <w:link w:val="CorpsdetexteCar"/>
    <w:uiPriority w:val="99"/>
    <w:unhideWhenUsed/>
    <w:rsid w:val="007B6BE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7B6BE2"/>
    <w:rPr>
      <w:rFonts w:ascii="Calibri" w:hAnsi="Calibri"/>
      <w:kern w:val="0"/>
      <w:sz w:val="22"/>
      <w:szCs w:val="22"/>
      <w14:ligatures w14:val="none"/>
    </w:rPr>
  </w:style>
  <w:style w:type="paragraph" w:styleId="NormalWeb">
    <w:name w:val="Normal (Web)"/>
    <w:basedOn w:val="Normal"/>
    <w:uiPriority w:val="99"/>
    <w:unhideWhenUsed/>
    <w:rsid w:val="007B6BE2"/>
    <w:pPr>
      <w:spacing w:before="100" w:beforeAutospacing="1" w:after="100" w:afterAutospacing="1"/>
      <w:jc w:val="left"/>
    </w:pPr>
    <w:rPr>
      <w:rFonts w:eastAsia="Times New Roman"/>
      <w:sz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B6BE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B6B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B6BE2"/>
    <w:rPr>
      <w:rFonts w:ascii="Calibri" w:hAnsi="Calibri"/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B6BE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B6BE2"/>
    <w:rPr>
      <w:rFonts w:ascii="Calibri" w:hAnsi="Calibri"/>
      <w:b/>
      <w:bCs/>
      <w:kern w:val="0"/>
      <w:sz w:val="20"/>
      <w:szCs w:val="20"/>
      <w14:ligatures w14:val="none"/>
    </w:rPr>
  </w:style>
  <w:style w:type="paragraph" w:customStyle="1" w:styleId="StyleTitre3NonItalique">
    <w:name w:val="Style Titre 3 + Non Italique"/>
    <w:basedOn w:val="Titre3"/>
    <w:rsid w:val="007B6BE2"/>
    <w:pPr>
      <w:keepLines w:val="0"/>
      <w:numPr>
        <w:ilvl w:val="2"/>
      </w:numPr>
      <w:tabs>
        <w:tab w:val="left" w:pos="0"/>
        <w:tab w:val="num" w:pos="1368"/>
      </w:tabs>
      <w:spacing w:before="240" w:after="60"/>
      <w:ind w:left="720" w:hanging="432"/>
    </w:pPr>
    <w:rPr>
      <w:rFonts w:ascii="Trebuchet MS" w:eastAsia="Times New Roman" w:hAnsi="Trebuchet MS" w:cs="Times New Roman"/>
      <w:i/>
      <w:color w:val="auto"/>
      <w:sz w:val="22"/>
      <w:szCs w:val="20"/>
      <w:lang w:eastAsia="fr-FR"/>
    </w:rPr>
  </w:style>
  <w:style w:type="paragraph" w:customStyle="1" w:styleId="StyleTitre1Aprs12pt">
    <w:name w:val="Style Titre 1 + Après : 12 pt"/>
    <w:basedOn w:val="Titre1"/>
    <w:rsid w:val="007B6BE2"/>
    <w:pPr>
      <w:keepLines w:val="0"/>
      <w:numPr>
        <w:numId w:val="3"/>
      </w:numPr>
      <w:shd w:val="clear" w:color="auto" w:fill="003F7A"/>
      <w:tabs>
        <w:tab w:val="left" w:pos="170"/>
        <w:tab w:val="left" w:pos="1134"/>
        <w:tab w:val="num" w:pos="3372"/>
      </w:tabs>
      <w:spacing w:before="240" w:after="240"/>
    </w:pPr>
    <w:rPr>
      <w:rFonts w:ascii="Trebuchet MS" w:eastAsia="Times New Roman" w:hAnsi="Trebuchet MS" w:cs="Times New Roman"/>
      <w:b/>
      <w:bCs/>
      <w:color w:val="000000"/>
      <w:kern w:val="28"/>
      <w:sz w:val="22"/>
      <w:szCs w:val="20"/>
      <w:lang w:eastAsia="fr-FR"/>
      <w14:textFill>
        <w14:solidFill>
          <w14:srgbClr w14:val="000000">
            <w14:lumMod w14:val="75000"/>
          </w14:srgbClr>
        </w14:solidFill>
      </w14:textFill>
    </w:rPr>
  </w:style>
  <w:style w:type="paragraph" w:customStyle="1" w:styleId="titreart">
    <w:name w:val="titreart"/>
    <w:basedOn w:val="Normal"/>
    <w:rsid w:val="007B6BE2"/>
    <w:pPr>
      <w:spacing w:before="100" w:beforeAutospacing="1" w:after="100" w:afterAutospacing="1"/>
      <w:jc w:val="left"/>
    </w:pPr>
    <w:rPr>
      <w:rFonts w:eastAsia="Times New Roman"/>
      <w:sz w:val="24"/>
      <w:lang w:eastAsia="fr-FR"/>
    </w:rPr>
  </w:style>
  <w:style w:type="paragraph" w:styleId="Rvision">
    <w:name w:val="Revision"/>
    <w:hidden/>
    <w:uiPriority w:val="99"/>
    <w:semiHidden/>
    <w:rsid w:val="007B6BE2"/>
    <w:pPr>
      <w:spacing w:after="0" w:line="240" w:lineRule="auto"/>
    </w:pPr>
    <w:rPr>
      <w:rFonts w:ascii="Times New Roman" w:hAnsi="Times New Roman" w:cs="Times New Roman"/>
      <w:kern w:val="0"/>
      <w:sz w:val="22"/>
      <w14:ligatures w14:val="none"/>
    </w:rPr>
  </w:style>
  <w:style w:type="character" w:customStyle="1" w:styleId="fontstyle31">
    <w:name w:val="fontstyle31"/>
    <w:basedOn w:val="Policepardfaut"/>
    <w:rsid w:val="007B6BE2"/>
    <w:rPr>
      <w:rFonts w:ascii="Gotham-XLight" w:hAnsi="Gotham-XLight" w:hint="default"/>
      <w:b w:val="0"/>
      <w:bCs w:val="0"/>
      <w:i w:val="0"/>
      <w:iCs w:val="0"/>
      <w:color w:val="002F5F"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7B6BE2"/>
    <w:pPr>
      <w:spacing w:after="100"/>
      <w:ind w:left="440"/>
    </w:pPr>
  </w:style>
  <w:style w:type="character" w:customStyle="1" w:styleId="cf01">
    <w:name w:val="cf01"/>
    <w:basedOn w:val="Policepardfaut"/>
    <w:rsid w:val="007B6BE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header" Target="header1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4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421</Words>
  <Characters>2316</Characters>
  <Application>Microsoft Office Word</Application>
  <DocSecurity>0</DocSecurity>
  <Lines>19</Lines>
  <Paragraphs>5</Paragraphs>
  <ScaleCrop>false</ScaleCrop>
  <Company>Microsoft Office 365 x64 fr 18025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PICQUART Antonin</dc:creator>
  <cp:keywords/>
  <dc:description/>
  <cp:lastModifiedBy>PICQUART Antonin</cp:lastModifiedBy>
  <cp:revision>1</cp:revision>
  <dcterms:created xsi:type="dcterms:W3CDTF">2026-08-07T20:08:00Z</dcterms:created>
  <dcterms:modified xsi:type="dcterms:W3CDTF">2026-08-07T20:14:00Z</dcterms:modified>
</cp:coreProperties>
</file>